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1EBF4" w14:textId="77777777" w:rsidR="00A27625" w:rsidRDefault="00A276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Helvetica Neue" w:eastAsia="Helvetica Neue" w:hAnsi="Helvetica Neue" w:cs="Helvetica Neue"/>
          <w:color w:val="333333"/>
          <w:sz w:val="23"/>
          <w:szCs w:val="23"/>
        </w:rPr>
      </w:pPr>
    </w:p>
    <w:p w14:paraId="61D58E82" w14:textId="77777777" w:rsidR="00A27625" w:rsidRDefault="00AD5A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Kateřina Koverdynská, Libreria tirant lo blanch</w:t>
      </w:r>
      <w:r>
        <w:rPr>
          <w:b/>
          <w:color w:val="000000"/>
          <w:sz w:val="28"/>
          <w:szCs w:val="28"/>
        </w:rPr>
        <w:t xml:space="preserve">, </w:t>
      </w:r>
      <w:r>
        <w:rPr>
          <w:b/>
          <w:sz w:val="28"/>
          <w:szCs w:val="28"/>
        </w:rPr>
        <w:t>Španělsko</w:t>
      </w:r>
    </w:p>
    <w:p w14:paraId="58C90B23" w14:textId="77777777" w:rsidR="00A27625" w:rsidRDefault="007A17E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3007B73" wp14:editId="2A509BDD">
            <wp:simplePos x="0" y="0"/>
            <wp:positionH relativeFrom="column">
              <wp:posOffset>-137795</wp:posOffset>
            </wp:positionH>
            <wp:positionV relativeFrom="paragraph">
              <wp:posOffset>19685</wp:posOffset>
            </wp:positionV>
            <wp:extent cx="1504800" cy="1972800"/>
            <wp:effectExtent l="0" t="0" r="635" b="8890"/>
            <wp:wrapSquare wrapText="bothSides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800" cy="197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D13E2" w14:textId="28765F74" w:rsidR="00A27625" w:rsidRDefault="00AD5A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Pracovala jsem v knihkupectví, které sídlilo přímo v centru Valencie</w:t>
      </w:r>
      <w:r w:rsidR="007A17E2">
        <w:rPr>
          <w:rFonts w:ascii="Arial" w:eastAsia="Arial" w:hAnsi="Arial" w:cs="Arial"/>
          <w:color w:val="222222"/>
          <w:sz w:val="22"/>
          <w:szCs w:val="22"/>
          <w:highlight w:val="white"/>
        </w:rPr>
        <w:t>,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 přesněji se jednalo o  pobočku Tirant lo blanch. </w:t>
      </w:r>
      <w:r w:rsidR="00B019EF">
        <w:rPr>
          <w:rFonts w:ascii="Arial" w:eastAsia="Arial" w:hAnsi="Arial" w:cs="Arial"/>
          <w:color w:val="222222"/>
          <w:sz w:val="22"/>
          <w:szCs w:val="22"/>
          <w:highlight w:val="white"/>
        </w:rPr>
        <w:t>Je to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 obchodní jednotka, která se zaměřuje na prodej knih, nabízí i možnost si v knihkupectví posedět a číst si knihy na místě. </w:t>
      </w:r>
      <w:r w:rsidR="00B019EF">
        <w:rPr>
          <w:rFonts w:ascii="Arial" w:eastAsia="Arial" w:hAnsi="Arial" w:cs="Arial"/>
          <w:color w:val="222222"/>
          <w:sz w:val="22"/>
          <w:szCs w:val="22"/>
          <w:highlight w:val="white"/>
        </w:rPr>
        <w:t>Firma z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aměstnává </w:t>
      </w:r>
      <w:r w:rsidR="00B019EF"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celkem do 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40 lidí.</w:t>
      </w:r>
    </w:p>
    <w:p w14:paraId="4D279CB9" w14:textId="40FB4F7E" w:rsidR="00A27625" w:rsidRDefault="00AD5A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Ve Valencii jsem byla na 1 měsíc. Pracovala jsem od pondělí do pátk</w:t>
      </w:r>
      <w:r w:rsidR="00B019EF"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u. 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Víkendy jsem měla volné. Má pracovní doba se lišila pouze v prvním týdnu, kdy jsem pomáhala s prací na knižním veletrhu</w:t>
      </w:r>
      <w:r w:rsidR="00B019EF"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. </w:t>
      </w:r>
      <w:r w:rsidR="007A17E2">
        <w:rPr>
          <w:noProof/>
        </w:rPr>
        <w:drawing>
          <wp:anchor distT="0" distB="0" distL="114300" distR="114300" simplePos="0" relativeHeight="251659264" behindDoc="0" locked="0" layoutInCell="1" allowOverlap="1" wp14:anchorId="03074520" wp14:editId="48F37F3E">
            <wp:simplePos x="0" y="0"/>
            <wp:positionH relativeFrom="column">
              <wp:posOffset>4624705</wp:posOffset>
            </wp:positionH>
            <wp:positionV relativeFrom="paragraph">
              <wp:posOffset>950595</wp:posOffset>
            </wp:positionV>
            <wp:extent cx="1609090" cy="1979930"/>
            <wp:effectExtent l="0" t="0" r="0" b="1270"/>
            <wp:wrapSquare wrapText="bothSides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979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Má náplň práce spočívala především v kontrole knih na skladě. Dále jsem dělala pořádek na skladě – rovnala knihy podle podkategorií, podle abecedy, podle čísel a podobně. Také jsem vybalovala knihy z krabic, které jsem následně s</w:t>
      </w:r>
      <w:r w:rsidR="00B019EF">
        <w:rPr>
          <w:rFonts w:ascii="Arial" w:eastAsia="Arial" w:hAnsi="Arial" w:cs="Arial"/>
          <w:color w:val="222222"/>
          <w:sz w:val="22"/>
          <w:szCs w:val="22"/>
          <w:highlight w:val="white"/>
        </w:rPr>
        <w:t>ke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novala a tímto způsobem je zařazovala do </w:t>
      </w:r>
      <w:r w:rsidR="00B019EF">
        <w:rPr>
          <w:rFonts w:ascii="Arial" w:eastAsia="Arial" w:hAnsi="Arial" w:cs="Arial"/>
          <w:color w:val="222222"/>
          <w:sz w:val="22"/>
          <w:szCs w:val="22"/>
          <w:highlight w:val="white"/>
        </w:rPr>
        <w:t>e</w:t>
      </w:r>
      <w:r w:rsidR="007A17E2">
        <w:rPr>
          <w:rFonts w:ascii="Arial" w:eastAsia="Arial" w:hAnsi="Arial" w:cs="Arial"/>
          <w:color w:val="222222"/>
          <w:sz w:val="22"/>
          <w:szCs w:val="22"/>
          <w:highlight w:val="white"/>
        </w:rPr>
        <w:t>xcel</w:t>
      </w:r>
      <w:r w:rsidR="00B019EF">
        <w:rPr>
          <w:rFonts w:ascii="Arial" w:eastAsia="Arial" w:hAnsi="Arial" w:cs="Arial"/>
          <w:color w:val="222222"/>
          <w:sz w:val="22"/>
          <w:szCs w:val="22"/>
          <w:highlight w:val="white"/>
        </w:rPr>
        <w:t>ové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 tabulky</w:t>
      </w:r>
      <w:r w:rsidR="00B019EF">
        <w:rPr>
          <w:rFonts w:ascii="Arial" w:eastAsia="Arial" w:hAnsi="Arial" w:cs="Arial"/>
          <w:color w:val="222222"/>
          <w:sz w:val="22"/>
          <w:szCs w:val="22"/>
          <w:highlight w:val="white"/>
        </w:rPr>
        <w:t>. D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íky </w:t>
      </w:r>
      <w:r w:rsidR="00B019EF"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tomu 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se dalo jednoduše zjistit, jaké knihy jsme momentálně přijali. Odesílání knih na jiné pobočky spadalo také pod moji kompetenci.</w:t>
      </w:r>
    </w:p>
    <w:p w14:paraId="03B44771" w14:textId="77777777" w:rsidR="00A27625" w:rsidRDefault="00A276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Helvetica Neue" w:eastAsia="Helvetica Neue" w:hAnsi="Helvetica Neue" w:cs="Helvetica Neue"/>
          <w:color w:val="333333"/>
          <w:sz w:val="23"/>
          <w:szCs w:val="23"/>
        </w:rPr>
      </w:pPr>
    </w:p>
    <w:p w14:paraId="3625728C" w14:textId="23FE26F0" w:rsidR="00A27625" w:rsidRDefault="00AD5A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Můj kolektiv v práci byl úplně skvělý, spolupracovníci se o mě zajímali</w:t>
      </w:r>
      <w:r w:rsidR="00B019EF">
        <w:rPr>
          <w:rFonts w:ascii="Arial" w:eastAsia="Arial" w:hAnsi="Arial" w:cs="Arial"/>
          <w:color w:val="222222"/>
          <w:sz w:val="22"/>
          <w:szCs w:val="22"/>
          <w:highlight w:val="white"/>
        </w:rPr>
        <w:t>. N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ebylo to pouze o tom, že mi zadali práci a poté hned další, bez toho, aniž by na mě vůbec něco dalšího promluvili. Zajímali se o zemi, ze které jsem, o její kulturu, hlavní město, zvyky a podobně</w:t>
      </w:r>
      <w:r w:rsidR="00B019EF">
        <w:rPr>
          <w:rFonts w:ascii="Arial" w:eastAsia="Arial" w:hAnsi="Arial" w:cs="Arial"/>
          <w:color w:val="222222"/>
          <w:sz w:val="22"/>
          <w:szCs w:val="22"/>
          <w:highlight w:val="white"/>
        </w:rPr>
        <w:t>, c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ož bylo velmi milé. Jako určité plus beru i to, že k nám do knihkupectví přišla jedna slečna,  byla pravděpodobně také od Erasmu, která si také přišla zkusit pracovat v cizí zemi. Byla z ostrovů Martinik ve Střední Americe, který je francouzskou kolonií, tudíž mluvila francouzsky. Já se francouzštině věnuji</w:t>
      </w:r>
      <w:r w:rsidR="00B019EF"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. V 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Praze chodím i do jazykové školy, která mi ve výuce jazyka výrazně pomáhá. Takže jsme se přinejhorším vždy mohly poradit v jejím jazyce.</w:t>
      </w:r>
    </w:p>
    <w:p w14:paraId="55A83D0D" w14:textId="77777777" w:rsidR="00A27625" w:rsidRDefault="00A276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Helvetica Neue" w:eastAsia="Helvetica Neue" w:hAnsi="Helvetica Neue" w:cs="Helvetica Neue"/>
          <w:color w:val="333333"/>
          <w:sz w:val="23"/>
          <w:szCs w:val="23"/>
        </w:rPr>
      </w:pPr>
    </w:p>
    <w:p w14:paraId="323AED8C" w14:textId="17B93D09" w:rsidR="00A27625" w:rsidRDefault="00AD5A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Jak jsem výše zmiňovala, tak jsem měla velmi milého tutora, který mi vysvětloval vše nejen o mé práci, ale i obecně o španělské kultuře a vzdělanosti španělského národa. Například mi povídal o tom, jak to mají Španělé s úrovní angličtiny a zda se liší soukromé školy od státních v rámci kvality výuky. Přímo v práci jsem se naučila detailněji pracovat s excelem, což jsem díky hodinám ITE na škole mohla uplatnit. Úplně nová pro mě byla například práce s tiskárnou či s</w:t>
      </w:r>
      <w:r w:rsidR="00B019EF">
        <w:rPr>
          <w:rFonts w:ascii="Arial" w:eastAsia="Arial" w:hAnsi="Arial" w:cs="Arial"/>
          <w:color w:val="222222"/>
          <w:sz w:val="22"/>
          <w:szCs w:val="22"/>
          <w:highlight w:val="white"/>
        </w:rPr>
        <w:t>ke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novaní čárových k</w:t>
      </w:r>
      <w:r w:rsidR="00B019EF">
        <w:rPr>
          <w:rFonts w:ascii="Arial" w:eastAsia="Arial" w:hAnsi="Arial" w:cs="Arial"/>
          <w:color w:val="222222"/>
          <w:sz w:val="22"/>
          <w:szCs w:val="22"/>
          <w:highlight w:val="white"/>
        </w:rPr>
        <w:t>ó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dů. Určitě jsem se zdokonalila i v komunikaci v cizím jazyce, i když to nutně nemusela být vždy jenom španělština.</w:t>
      </w:r>
    </w:p>
    <w:p w14:paraId="19B7D4D3" w14:textId="77777777" w:rsidR="00A27625" w:rsidRDefault="007A17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Helvetica Neue" w:eastAsia="Helvetica Neue" w:hAnsi="Helvetica Neue" w:cs="Helvetica Neue"/>
          <w:color w:val="333333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654438" wp14:editId="07F6E8E5">
            <wp:simplePos x="0" y="0"/>
            <wp:positionH relativeFrom="column">
              <wp:posOffset>-356870</wp:posOffset>
            </wp:positionH>
            <wp:positionV relativeFrom="paragraph">
              <wp:posOffset>213995</wp:posOffset>
            </wp:positionV>
            <wp:extent cx="1544400" cy="1990800"/>
            <wp:effectExtent l="0" t="0" r="0" b="0"/>
            <wp:wrapSquare wrapText="bothSides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4400" cy="19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C68A3" w14:textId="4F4F3021" w:rsidR="00A27625" w:rsidRDefault="00AD5A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Ubytované jsme byly ve španělské rodině s polopenzí. Byt, ve kterém jsme na měsíc bydlely</w:t>
      </w:r>
      <w:r w:rsidR="00B019EF">
        <w:rPr>
          <w:rFonts w:ascii="Arial" w:eastAsia="Arial" w:hAnsi="Arial" w:cs="Arial"/>
          <w:color w:val="222222"/>
          <w:sz w:val="22"/>
          <w:szCs w:val="22"/>
          <w:highlight w:val="white"/>
        </w:rPr>
        <w:t>,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 byl velký, uklizený a na skvělém místě</w:t>
      </w:r>
      <w:r w:rsidR="00B019EF">
        <w:rPr>
          <w:rFonts w:ascii="Arial" w:eastAsia="Arial" w:hAnsi="Arial" w:cs="Arial"/>
          <w:color w:val="222222"/>
          <w:sz w:val="22"/>
          <w:szCs w:val="22"/>
          <w:highlight w:val="white"/>
        </w:rPr>
        <w:t>,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 co se týče lokality. Rosa - paní, která nás ubytovala</w:t>
      </w:r>
      <w:r w:rsidR="00B019EF"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 -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 uměla skvěle vařit. Nikdy se mi nestalo, že bych měla hlad, snažila se nám vždy - což se týká nejen jídla - vyjít vstříc. Nejvíce mi od ní chutnala specialita přímo z Valencie a to Paella. Jídlo z rýže, podobné rizotu nebo pilafu.</w:t>
      </w:r>
    </w:p>
    <w:p w14:paraId="25F701B8" w14:textId="77777777" w:rsidR="00A27625" w:rsidRDefault="00A276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Helvetica Neue" w:eastAsia="Helvetica Neue" w:hAnsi="Helvetica Neue" w:cs="Helvetica Neue"/>
          <w:color w:val="333333"/>
          <w:sz w:val="23"/>
          <w:szCs w:val="23"/>
        </w:rPr>
      </w:pPr>
    </w:p>
    <w:p w14:paraId="1009B4C8" w14:textId="0E121B27" w:rsidR="00A27625" w:rsidRDefault="00AD5A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Zprostředkovatelem stáže byla OA Praha Satalice a Erasmus</w:t>
      </w:r>
      <w:r w:rsidR="00B019EF"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+, který stáž hradil. 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Na konci stáže jsme dostali certifikát, který si myslím, že bude mít velkou hodnotu do budoucna.</w:t>
      </w:r>
    </w:p>
    <w:p w14:paraId="5F691454" w14:textId="77777777" w:rsidR="00A27625" w:rsidRDefault="00A27625">
      <w:pPr>
        <w:shd w:val="clear" w:color="auto" w:fill="FFFFFF"/>
        <w:ind w:left="0" w:hanging="2"/>
        <w:rPr>
          <w:rFonts w:ascii="Arial" w:eastAsia="Arial" w:hAnsi="Arial" w:cs="Arial"/>
          <w:color w:val="222222"/>
          <w:sz w:val="22"/>
          <w:szCs w:val="22"/>
          <w:highlight w:val="white"/>
        </w:rPr>
      </w:pPr>
    </w:p>
    <w:p w14:paraId="5D3DB2C8" w14:textId="77777777" w:rsidR="00A27625" w:rsidRDefault="00A276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</w:pPr>
    </w:p>
    <w:sectPr w:rsidR="00A2762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E461F" w14:textId="77777777" w:rsidR="00616706" w:rsidRDefault="00616706" w:rsidP="00700D17">
      <w:pPr>
        <w:spacing w:line="240" w:lineRule="auto"/>
        <w:ind w:left="0" w:hanging="2"/>
      </w:pPr>
      <w:r>
        <w:separator/>
      </w:r>
    </w:p>
  </w:endnote>
  <w:endnote w:type="continuationSeparator" w:id="0">
    <w:p w14:paraId="78D6C9CB" w14:textId="77777777" w:rsidR="00616706" w:rsidRDefault="00616706" w:rsidP="00700D1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71A14" w14:textId="77777777" w:rsidR="00700D17" w:rsidRDefault="00700D17">
    <w:pPr>
      <w:pStyle w:val="Zpat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E5EB2" w14:textId="77777777" w:rsidR="00700D17" w:rsidRDefault="00700D17">
    <w:pPr>
      <w:pStyle w:val="Zpat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D80E7" w14:textId="77777777" w:rsidR="00700D17" w:rsidRDefault="00700D17">
    <w:pPr>
      <w:pStyle w:val="Zpat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156C9" w14:textId="77777777" w:rsidR="00616706" w:rsidRDefault="00616706" w:rsidP="00700D17">
      <w:pPr>
        <w:spacing w:line="240" w:lineRule="auto"/>
        <w:ind w:left="0" w:hanging="2"/>
      </w:pPr>
      <w:r>
        <w:separator/>
      </w:r>
    </w:p>
  </w:footnote>
  <w:footnote w:type="continuationSeparator" w:id="0">
    <w:p w14:paraId="22FAD561" w14:textId="77777777" w:rsidR="00616706" w:rsidRDefault="00616706" w:rsidP="00700D1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C72C0" w14:textId="77777777" w:rsidR="00700D17" w:rsidRDefault="00700D17">
    <w:pPr>
      <w:pStyle w:val="Zhlav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467B2" w14:textId="77777777" w:rsidR="00700D17" w:rsidRDefault="00700D17">
    <w:pPr>
      <w:pStyle w:val="Zhlav"/>
      <w:ind w:left="0" w:hanging="2"/>
    </w:pPr>
    <w:r>
      <w:rPr>
        <w:noProof/>
      </w:rPr>
      <w:drawing>
        <wp:anchor distT="57150" distB="57150" distL="57150" distR="57150" simplePos="0" relativeHeight="251659264" behindDoc="0" locked="0" layoutInCell="1" allowOverlap="1" wp14:anchorId="01DD03B4" wp14:editId="16E3B5DC">
          <wp:simplePos x="0" y="0"/>
          <wp:positionH relativeFrom="column">
            <wp:posOffset>4038600</wp:posOffset>
          </wp:positionH>
          <wp:positionV relativeFrom="line">
            <wp:posOffset>-219710</wp:posOffset>
          </wp:positionV>
          <wp:extent cx="2296796" cy="507366"/>
          <wp:effectExtent l="0" t="0" r="0" b="0"/>
          <wp:wrapSquare wrapText="bothSides" distT="57150" distB="57150" distL="57150" distR="57150"/>
          <wp:docPr id="1073741825" name="officeArt object" descr="logosbeneficaireserasmusleft_cs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sbeneficaireserasmusleft_cs.jpeg" descr="logosbeneficaireserasmusleft_cs.jpe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6796" cy="5073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C634F" w14:textId="77777777" w:rsidR="00700D17" w:rsidRDefault="00700D17">
    <w:pPr>
      <w:pStyle w:val="Zhlav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625"/>
    <w:rsid w:val="00616706"/>
    <w:rsid w:val="00700D17"/>
    <w:rsid w:val="007A17E2"/>
    <w:rsid w:val="00A27625"/>
    <w:rsid w:val="00AD5AAC"/>
    <w:rsid w:val="00B01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007C5"/>
  <w15:docId w15:val="{1BC75A86-C43C-4DA1-B387-3E58B32E0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dpis1">
    <w:name w:val="heading 1"/>
    <w:basedOn w:val="Normln"/>
    <w:next w:val="Normln"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lnweb">
    <w:name w:val="Normal (Web)"/>
    <w:basedOn w:val="Normln"/>
    <w:qFormat/>
    <w:pPr>
      <w:spacing w:before="100" w:beforeAutospacing="1" w:after="100" w:afterAutospacing="1"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customStyle="1" w:styleId="ZhlavChar">
    <w:name w:val="Záhlav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customStyle="1" w:styleId="ZpatChar">
    <w:name w:val="Zápat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Ot/+888Bi2+O8Tb+1lYXU+OMJw==">CgMxLjA4AHIhMUlvbjZnUDlYWUNGTXRuNTMyR1liLUJkM1pKTTc1dHdy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418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Vyšší odborná škola mezinárodního obchodu a OA Jbc</dc:creator>
  <cp:lastModifiedBy>Richard Málek</cp:lastModifiedBy>
  <cp:revision>5</cp:revision>
  <dcterms:created xsi:type="dcterms:W3CDTF">2023-06-12T10:29:00Z</dcterms:created>
  <dcterms:modified xsi:type="dcterms:W3CDTF">2023-06-21T09:58:00Z</dcterms:modified>
</cp:coreProperties>
</file>