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817F6D" w:rsidRPr="00652FE4" w:rsidRDefault="00817F6D">
      <w:pPr>
        <w:rPr>
          <w:rFonts w:ascii="Blackadder ITC" w:hAnsi="Blackadder ITC"/>
          <w:b/>
          <w:sz w:val="40"/>
          <w:szCs w:val="32"/>
          <w:lang w:val="en-US"/>
        </w:rPr>
      </w:pPr>
      <w:r w:rsidRPr="00652FE4">
        <w:rPr>
          <w:rFonts w:ascii="Blackadder ITC" w:hAnsi="Blackadder ITC"/>
          <w:b/>
          <w:sz w:val="40"/>
          <w:szCs w:val="32"/>
          <w:lang w:val="en-US"/>
        </w:rPr>
        <w:t>Karina Artemova</w:t>
      </w:r>
    </w:p>
    <w:p w:rsidR="00652FE4" w:rsidRPr="00652FE4" w:rsidRDefault="00817F6D">
      <w:pPr>
        <w:rPr>
          <w:rFonts w:ascii="Blackadder ITC" w:hAnsi="Blackadder ITC"/>
          <w:b/>
          <w:sz w:val="40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</w:t>
      </w:r>
      <w:r w:rsidR="00652FE4"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</w:t>
      </w:r>
      <w:r w:rsidR="00217365">
        <w:rPr>
          <w:sz w:val="32"/>
          <w:szCs w:val="32"/>
          <w:lang w:val="en-US"/>
        </w:rPr>
        <w:t xml:space="preserve">    </w:t>
      </w:r>
      <w:r w:rsidR="00C109FC" w:rsidRPr="00652FE4">
        <w:rPr>
          <w:rFonts w:ascii="Blackadder ITC" w:hAnsi="Blackadder ITC"/>
          <w:b/>
          <w:sz w:val="40"/>
          <w:szCs w:val="32"/>
          <w:lang w:val="en-US"/>
        </w:rPr>
        <w:t>Stá</w:t>
      </w:r>
      <w:r w:rsidR="00C109FC" w:rsidRPr="00652FE4">
        <w:rPr>
          <w:rFonts w:ascii="Cambria" w:hAnsi="Cambria" w:cs="Cambria"/>
          <w:b/>
          <w:sz w:val="40"/>
          <w:szCs w:val="32"/>
          <w:lang w:val="en-US"/>
        </w:rPr>
        <w:t>ž</w:t>
      </w:r>
      <w:r w:rsidR="00C109FC" w:rsidRPr="00652FE4">
        <w:rPr>
          <w:rFonts w:ascii="Blackadder ITC" w:hAnsi="Blackadder ITC"/>
          <w:b/>
          <w:sz w:val="40"/>
          <w:szCs w:val="32"/>
          <w:lang w:val="en-US"/>
        </w:rPr>
        <w:t xml:space="preserve"> v Irsku   </w:t>
      </w:r>
    </w:p>
    <w:p w:rsidR="00C51331" w:rsidRDefault="00D02FC8">
      <w:pPr>
        <w:rPr>
          <w:rFonts w:ascii="Blackadder ITC" w:hAnsi="Blackadder ITC"/>
          <w:b/>
          <w:sz w:val="40"/>
          <w:szCs w:val="32"/>
          <w:lang w:val="en-US"/>
        </w:rPr>
      </w:pPr>
      <w:r>
        <w:rPr>
          <w:rFonts w:ascii="Blackadder ITC" w:hAnsi="Blackadder ITC"/>
          <w:b/>
          <w:noProof/>
          <w:sz w:val="40"/>
          <w:szCs w:val="32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0E453E13" wp14:editId="116B16E0">
            <wp:simplePos x="0" y="0"/>
            <wp:positionH relativeFrom="margin">
              <wp:align>left</wp:align>
            </wp:positionH>
            <wp:positionV relativeFrom="paragraph">
              <wp:posOffset>516255</wp:posOffset>
            </wp:positionV>
            <wp:extent cx="2352675" cy="3136265"/>
            <wp:effectExtent l="0" t="0" r="9525" b="6985"/>
            <wp:wrapThrough wrapText="bothSides">
              <wp:wrapPolygon edited="0">
                <wp:start x="0" y="0"/>
                <wp:lineTo x="0" y="21517"/>
                <wp:lineTo x="21513" y="21517"/>
                <wp:lineTo x="215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4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FE4">
        <w:rPr>
          <w:rFonts w:ascii="Blackadder ITC" w:hAnsi="Blackadder ITC"/>
          <w:sz w:val="40"/>
          <w:szCs w:val="32"/>
          <w:lang w:val="en-US"/>
        </w:rPr>
        <w:t xml:space="preserve">                                                                 </w:t>
      </w:r>
      <w:r w:rsidR="00217365">
        <w:rPr>
          <w:rFonts w:ascii="Blackadder ITC" w:hAnsi="Blackadder ITC"/>
          <w:sz w:val="40"/>
          <w:szCs w:val="32"/>
          <w:lang w:val="en-US"/>
        </w:rPr>
        <w:t xml:space="preserve">   </w:t>
      </w:r>
      <w:r w:rsidR="00652FE4" w:rsidRPr="00652FE4">
        <w:rPr>
          <w:rFonts w:ascii="Blackadder ITC" w:hAnsi="Blackadder ITC"/>
          <w:b/>
          <w:sz w:val="40"/>
          <w:szCs w:val="32"/>
          <w:lang w:val="en-US"/>
        </w:rPr>
        <w:t>The Greater Chernobyl Cause</w:t>
      </w:r>
      <w:r w:rsidR="00C109FC" w:rsidRPr="00652FE4">
        <w:rPr>
          <w:rFonts w:ascii="Blackadder ITC" w:hAnsi="Blackadder ITC"/>
          <w:b/>
          <w:sz w:val="40"/>
          <w:szCs w:val="32"/>
          <w:lang w:val="en-US"/>
        </w:rPr>
        <w:t xml:space="preserve">      </w:t>
      </w:r>
    </w:p>
    <w:p w:rsidR="000F66AB" w:rsidRPr="00416CE1" w:rsidRDefault="00C109FC" w:rsidP="000F66AB">
      <w:pPr>
        <w:pStyle w:val="Bezmezer"/>
        <w:rPr>
          <w:sz w:val="24"/>
          <w:szCs w:val="24"/>
          <w:lang w:val="en-US"/>
        </w:rPr>
      </w:pPr>
      <w:r w:rsidRPr="00416CE1">
        <w:rPr>
          <w:rFonts w:ascii="Blackadder ITC" w:hAnsi="Blackadder ITC"/>
          <w:b/>
          <w:sz w:val="24"/>
          <w:szCs w:val="24"/>
          <w:lang w:val="en-US"/>
        </w:rPr>
        <w:t xml:space="preserve">      </w:t>
      </w:r>
      <w:r w:rsidR="000F66AB" w:rsidRPr="00416CE1">
        <w:rPr>
          <w:sz w:val="24"/>
          <w:szCs w:val="24"/>
          <w:lang w:val="en-US"/>
        </w:rPr>
        <w:t>Město jménem Cork v Irsku je velice mal</w:t>
      </w:r>
      <w:r w:rsidR="000F66AB" w:rsidRPr="00416CE1">
        <w:rPr>
          <w:sz w:val="24"/>
          <w:szCs w:val="24"/>
          <w:lang w:val="cs-CZ"/>
        </w:rPr>
        <w:t>é, ale</w:t>
      </w:r>
      <w:r w:rsidR="000F66AB" w:rsidRPr="00416CE1">
        <w:rPr>
          <w:sz w:val="24"/>
          <w:szCs w:val="24"/>
          <w:lang w:val="en-US"/>
        </w:rPr>
        <w:t xml:space="preserve"> krásné místo. Dostala jsem se sem na měsíční stáž. Přihlásila jsem se v naší škole (Ob</w:t>
      </w:r>
      <w:r w:rsidR="002043AB" w:rsidRPr="00416CE1">
        <w:rPr>
          <w:sz w:val="24"/>
          <w:szCs w:val="24"/>
          <w:lang w:val="en-US"/>
        </w:rPr>
        <w:t>chodní akademie Praha)</w:t>
      </w:r>
      <w:r w:rsidR="000F66AB" w:rsidRPr="00416CE1">
        <w:rPr>
          <w:sz w:val="24"/>
          <w:szCs w:val="24"/>
          <w:lang w:val="en-US"/>
        </w:rPr>
        <w:t>. Stáž jistě nemohla proběhnout bez podpory Evropské Unie, konk</w:t>
      </w:r>
      <w:r w:rsidR="002043AB" w:rsidRPr="00416CE1">
        <w:rPr>
          <w:sz w:val="24"/>
          <w:szCs w:val="24"/>
          <w:lang w:val="en-US"/>
        </w:rPr>
        <w:t>rétně programu Erasmus+</w:t>
      </w:r>
      <w:r w:rsidR="000F66AB" w:rsidRPr="00416CE1">
        <w:rPr>
          <w:sz w:val="24"/>
          <w:szCs w:val="24"/>
          <w:lang w:val="en-US"/>
        </w:rPr>
        <w:t xml:space="preserve">. </w:t>
      </w:r>
    </w:p>
    <w:p w:rsidR="00217365" w:rsidRPr="00416CE1" w:rsidRDefault="00217365" w:rsidP="000F66AB">
      <w:pPr>
        <w:pStyle w:val="Bezmezer"/>
        <w:rPr>
          <w:sz w:val="24"/>
          <w:szCs w:val="24"/>
          <w:lang w:val="en-US"/>
        </w:rPr>
      </w:pPr>
    </w:p>
    <w:p w:rsidR="00416CE1" w:rsidRPr="00416CE1" w:rsidRDefault="00217365" w:rsidP="000F66AB">
      <w:pPr>
        <w:pStyle w:val="Bezmezer"/>
        <w:rPr>
          <w:sz w:val="24"/>
          <w:szCs w:val="24"/>
          <w:lang w:val="en-US"/>
        </w:rPr>
      </w:pPr>
      <w:r w:rsidRPr="00416CE1">
        <w:rPr>
          <w:sz w:val="24"/>
          <w:szCs w:val="24"/>
          <w:lang w:val="en-US"/>
        </w:rPr>
        <w:t>Na stáž jsme se museli připravovat celý školní rok. Kromě chození na hodiny angličtiny, které byly mimochodem velice přínosné a nad rámec vyučování, jsme také museli absolvovat přípravu pomocí e-learningů. Každý týden jsme museli vypracovat lekci, audio soubor, na jehož základě jsme vyplnili přiložený dokument.</w:t>
      </w:r>
    </w:p>
    <w:p w:rsidR="00217365" w:rsidRPr="00416CE1" w:rsidRDefault="00217365" w:rsidP="000F66AB">
      <w:pPr>
        <w:pStyle w:val="Bezmezer"/>
        <w:rPr>
          <w:sz w:val="24"/>
          <w:szCs w:val="24"/>
          <w:lang w:val="en-US"/>
        </w:rPr>
      </w:pPr>
    </w:p>
    <w:p w:rsidR="002043AB" w:rsidRPr="00416CE1" w:rsidRDefault="002043AB" w:rsidP="000F66AB">
      <w:pPr>
        <w:pStyle w:val="Bezmezer"/>
        <w:rPr>
          <w:sz w:val="24"/>
          <w:szCs w:val="24"/>
          <w:lang w:val="cs-CZ"/>
        </w:rPr>
      </w:pPr>
      <w:r w:rsidRPr="00416CE1">
        <w:rPr>
          <w:sz w:val="24"/>
          <w:szCs w:val="24"/>
          <w:lang w:val="en-US"/>
        </w:rPr>
        <w:t xml:space="preserve">Já osobně jsem pracovala ve firmě The Greater Chernobyl Cause. Tato firma se zabývá dobrovolnickou pomoc lidem. Moje pracovní úkoly byly následující: Práce </w:t>
      </w:r>
      <w:r w:rsidR="00D96876" w:rsidRPr="00416CE1">
        <w:rPr>
          <w:sz w:val="24"/>
          <w:szCs w:val="24"/>
          <w:lang w:val="en-US"/>
        </w:rPr>
        <w:t>s programem “Excel”</w:t>
      </w:r>
      <w:r w:rsidR="00D96876" w:rsidRPr="00416CE1">
        <w:rPr>
          <w:sz w:val="24"/>
          <w:szCs w:val="24"/>
          <w:lang w:val="cs-CZ"/>
        </w:rPr>
        <w:t>- hledala jsem všechny dobrovolnické firmy v Irsku a psala jsem všechny informace do tabulky, hovory do Ruska a Kazachstánu – objednavala jsem si lodní spedice</w:t>
      </w:r>
      <w:r w:rsidR="00217365" w:rsidRPr="00416CE1">
        <w:rPr>
          <w:sz w:val="24"/>
          <w:szCs w:val="24"/>
          <w:lang w:val="cs-CZ"/>
        </w:rPr>
        <w:t xml:space="preserve"> s věcmi pro nemocnice, vypracování smlouvy s velkými společnostmi, charitativní sběr.</w:t>
      </w:r>
    </w:p>
    <w:p w:rsidR="00217365" w:rsidRPr="00416CE1" w:rsidRDefault="00217365" w:rsidP="000F66AB">
      <w:pPr>
        <w:pStyle w:val="Bezmezer"/>
        <w:rPr>
          <w:sz w:val="24"/>
          <w:szCs w:val="24"/>
          <w:lang w:val="cs-CZ"/>
        </w:rPr>
      </w:pPr>
      <w:r w:rsidRPr="00416CE1">
        <w:rPr>
          <w:sz w:val="24"/>
          <w:szCs w:val="24"/>
          <w:lang w:val="cs-CZ"/>
        </w:rPr>
        <w:t>Během stáže jsme také museli psát pracovní deník. Každý den. Po stáži jsme dostali potvrzené Europassy.</w:t>
      </w:r>
    </w:p>
    <w:p w:rsidR="004C402B" w:rsidRPr="00416CE1" w:rsidRDefault="004C402B" w:rsidP="000F66AB">
      <w:pPr>
        <w:pStyle w:val="Bezmezer"/>
        <w:rPr>
          <w:sz w:val="24"/>
          <w:szCs w:val="24"/>
          <w:lang w:val="cs-CZ"/>
        </w:rPr>
      </w:pPr>
      <w:r w:rsidRPr="00416CE1">
        <w:rPr>
          <w:sz w:val="24"/>
          <w:szCs w:val="24"/>
          <w:lang w:val="cs-CZ"/>
        </w:rPr>
        <w:t>Myslím si, že tato zkušenost mi velice zlepšila anglický jazyk a vztah k práci. Naučila jsem se daleko více mluvit, porozumět a hlavně nestydět se mluvit.</w:t>
      </w:r>
    </w:p>
    <w:p w:rsidR="004C402B" w:rsidRDefault="00D02FC8" w:rsidP="000F66AB">
      <w:pPr>
        <w:pStyle w:val="Bezmezer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203E6B1" wp14:editId="5AB5E512">
            <wp:simplePos x="0" y="0"/>
            <wp:positionH relativeFrom="margin">
              <wp:posOffset>3075305</wp:posOffset>
            </wp:positionH>
            <wp:positionV relativeFrom="paragraph">
              <wp:posOffset>6985</wp:posOffset>
            </wp:positionV>
            <wp:extent cx="2856865" cy="2143125"/>
            <wp:effectExtent l="0" t="0" r="635" b="9525"/>
            <wp:wrapThrough wrapText="bothSides">
              <wp:wrapPolygon edited="0">
                <wp:start x="0" y="0"/>
                <wp:lineTo x="0" y="21504"/>
                <wp:lineTo x="21461" y="21504"/>
                <wp:lineTo x="2146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5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FC8" w:rsidRPr="00416CE1" w:rsidRDefault="00416CE1">
      <w:pPr>
        <w:rPr>
          <w:rFonts w:ascii="Blackadder ITC" w:hAnsi="Blackadder ITC"/>
          <w:b/>
          <w:sz w:val="24"/>
          <w:szCs w:val="24"/>
          <w:lang w:val="cs-CZ"/>
        </w:rPr>
      </w:pPr>
      <w:r w:rsidRPr="00416CE1">
        <w:rPr>
          <w:rFonts w:ascii="Blackadder ITC" w:hAnsi="Blackadder ITC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06C9DD30" wp14:editId="093726CC">
            <wp:simplePos x="0" y="0"/>
            <wp:positionH relativeFrom="column">
              <wp:posOffset>-670560</wp:posOffset>
            </wp:positionH>
            <wp:positionV relativeFrom="paragraph">
              <wp:posOffset>1211580</wp:posOffset>
            </wp:positionV>
            <wp:extent cx="238760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0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02B" w:rsidRPr="00416CE1">
        <w:rPr>
          <w:sz w:val="24"/>
          <w:szCs w:val="24"/>
          <w:lang w:val="en-US"/>
        </w:rPr>
        <w:t>Mimo práci, ve volném čase jsme chodili na výlety, například jsme byli v Jameson Destillery a Cliffs of Moher. Z grantu jsme měli hrazeno skoro vše - cestu, bydlení, jídlo a MHD.</w:t>
      </w:r>
      <w:r w:rsidR="00C109FC" w:rsidRPr="00416CE1">
        <w:rPr>
          <w:rFonts w:ascii="Blackadder ITC" w:hAnsi="Blackadder ITC"/>
          <w:b/>
          <w:sz w:val="24"/>
          <w:szCs w:val="24"/>
          <w:lang w:val="cs-CZ"/>
        </w:rPr>
        <w:t xml:space="preserve"> </w:t>
      </w:r>
      <w:r w:rsidR="004C402B" w:rsidRPr="00416CE1">
        <w:rPr>
          <w:sz w:val="24"/>
          <w:szCs w:val="24"/>
          <w:lang w:val="cs-CZ"/>
        </w:rPr>
        <w:t xml:space="preserve">Bydlela jsem u jedné paní, která má dva syny a vnuka. A ještě tady bydlel chlapec ze Švýcarska. Hned na začátku jsme si </w:t>
      </w:r>
      <w:r w:rsidR="0078222D" w:rsidRPr="00416CE1">
        <w:rPr>
          <w:sz w:val="24"/>
          <w:szCs w:val="24"/>
          <w:lang w:val="cs-CZ"/>
        </w:rPr>
        <w:t xml:space="preserve">určili </w:t>
      </w:r>
      <w:r w:rsidR="004C402B" w:rsidRPr="00416CE1">
        <w:rPr>
          <w:sz w:val="24"/>
          <w:szCs w:val="24"/>
          <w:lang w:val="cs-CZ"/>
        </w:rPr>
        <w:t xml:space="preserve">pravidla v domě. </w:t>
      </w:r>
      <w:r w:rsidR="00C109FC" w:rsidRPr="00416CE1">
        <w:rPr>
          <w:rFonts w:ascii="Blackadder ITC" w:hAnsi="Blackadder ITC"/>
          <w:b/>
          <w:sz w:val="24"/>
          <w:szCs w:val="24"/>
          <w:lang w:val="cs-CZ"/>
        </w:rPr>
        <w:t xml:space="preserve">       </w:t>
      </w:r>
    </w:p>
    <w:p w:rsidR="0087601F" w:rsidRPr="00416CE1" w:rsidRDefault="00D02FC8">
      <w:pPr>
        <w:rPr>
          <w:rFonts w:ascii="Blackadder ITC" w:hAnsi="Blackadder ITC"/>
          <w:b/>
          <w:sz w:val="24"/>
          <w:szCs w:val="24"/>
          <w:lang w:val="cs-CZ"/>
        </w:rPr>
      </w:pPr>
      <w:r w:rsidRPr="00416CE1">
        <w:rPr>
          <w:sz w:val="24"/>
          <w:szCs w:val="24"/>
          <w:lang w:val="cs-CZ"/>
        </w:rPr>
        <w:t>Jsem velice ráda že mi škola nabídla takovou příležitost se zúčastnit. Zkušeno</w:t>
      </w:r>
      <w:bookmarkStart w:id="0" w:name="_GoBack"/>
      <w:bookmarkEnd w:id="0"/>
      <w:r w:rsidRPr="00416CE1">
        <w:rPr>
          <w:sz w:val="24"/>
          <w:szCs w:val="24"/>
          <w:lang w:val="cs-CZ"/>
        </w:rPr>
        <w:t>sti, které jsem na stáži získala, jsou úžasné a nechtěla jsem odletět domů.</w:t>
      </w:r>
      <w:r w:rsidR="00C109FC" w:rsidRPr="00416CE1">
        <w:rPr>
          <w:rFonts w:ascii="Blackadder ITC" w:hAnsi="Blackadder ITC"/>
          <w:b/>
          <w:sz w:val="24"/>
          <w:szCs w:val="24"/>
          <w:lang w:val="cs-CZ"/>
        </w:rPr>
        <w:t xml:space="preserve">                                            </w:t>
      </w:r>
    </w:p>
    <w:sectPr w:rsidR="0087601F" w:rsidRPr="00416CE1" w:rsidSect="00652FE4">
      <w:pgSz w:w="11906" w:h="16838"/>
      <w:pgMar w:top="1134" w:right="850" w:bottom="1134" w:left="1701" w:header="708" w:footer="708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FC"/>
    <w:rsid w:val="000F66AB"/>
    <w:rsid w:val="002043AB"/>
    <w:rsid w:val="00217365"/>
    <w:rsid w:val="00416CE1"/>
    <w:rsid w:val="004C402B"/>
    <w:rsid w:val="00652FE4"/>
    <w:rsid w:val="0078222D"/>
    <w:rsid w:val="00817F6D"/>
    <w:rsid w:val="0087601F"/>
    <w:rsid w:val="00C109FC"/>
    <w:rsid w:val="00C51331"/>
    <w:rsid w:val="00D02FC8"/>
    <w:rsid w:val="00D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0f025"/>
    </o:shapedefaults>
    <o:shapelayout v:ext="edit">
      <o:idmap v:ext="edit" data="1"/>
    </o:shapelayout>
  </w:shapeDefaults>
  <w:decimalSymbol w:val=","/>
  <w:listSeparator w:val=";"/>
  <w15:chartTrackingRefBased/>
  <w15:docId w15:val="{2D1A351F-6D6A-4374-B31B-B4DC698F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FE4"/>
  </w:style>
  <w:style w:type="paragraph" w:styleId="Nadpis1">
    <w:name w:val="heading 1"/>
    <w:basedOn w:val="Normln"/>
    <w:next w:val="Normln"/>
    <w:link w:val="Nadpis1Char"/>
    <w:uiPriority w:val="9"/>
    <w:qFormat/>
    <w:rsid w:val="00652FE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2FE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2F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2F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2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2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2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2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2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2FE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2FE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2FE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2FE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2FE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52FE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2FE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2FE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2FE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52FE4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652F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652FE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52F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652FE4"/>
    <w:rPr>
      <w:rFonts w:asciiTheme="majorHAnsi" w:eastAsiaTheme="majorEastAsia" w:hAnsiTheme="majorHAnsi" w:cstheme="majorBidi"/>
      <w:sz w:val="30"/>
      <w:szCs w:val="30"/>
    </w:rPr>
  </w:style>
  <w:style w:type="character" w:styleId="Siln">
    <w:name w:val="Strong"/>
    <w:basedOn w:val="Standardnpsmoodstavce"/>
    <w:uiPriority w:val="22"/>
    <w:qFormat/>
    <w:rsid w:val="00652FE4"/>
    <w:rPr>
      <w:b/>
      <w:bCs/>
    </w:rPr>
  </w:style>
  <w:style w:type="character" w:styleId="Zdraznn">
    <w:name w:val="Emphasis"/>
    <w:basedOn w:val="Standardnpsmoodstavce"/>
    <w:uiPriority w:val="20"/>
    <w:qFormat/>
    <w:rsid w:val="00652FE4"/>
    <w:rPr>
      <w:i/>
      <w:iCs/>
      <w:color w:val="70AD47" w:themeColor="accent6"/>
    </w:rPr>
  </w:style>
  <w:style w:type="paragraph" w:styleId="Bezmezer">
    <w:name w:val="No Spacing"/>
    <w:uiPriority w:val="1"/>
    <w:qFormat/>
    <w:rsid w:val="00652FE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52FE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tChar">
    <w:name w:val="Citát Char"/>
    <w:basedOn w:val="Standardnpsmoodstavce"/>
    <w:link w:val="Citt"/>
    <w:uiPriority w:val="29"/>
    <w:rsid w:val="00652FE4"/>
    <w:rPr>
      <w:i/>
      <w:iCs/>
      <w:color w:val="262626" w:themeColor="text1" w:themeTint="D9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2FE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2FE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652FE4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652FE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52FE4"/>
    <w:rPr>
      <w:smallCap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652FE4"/>
    <w:rPr>
      <w:b/>
      <w:bCs/>
      <w:smallCaps/>
      <w:color w:val="70AD47" w:themeColor="accent6"/>
    </w:rPr>
  </w:style>
  <w:style w:type="character" w:styleId="Nzevknihy">
    <w:name w:val="Book Title"/>
    <w:basedOn w:val="Standardnpsmoodstavce"/>
    <w:uiPriority w:val="33"/>
    <w:qFormat/>
    <w:rsid w:val="00652FE4"/>
    <w:rPr>
      <w:b/>
      <w:bCs/>
      <w:caps w:val="0"/>
      <w:smallCaps/>
      <w:spacing w:val="7"/>
      <w:sz w:val="21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52F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8FF1-8C5D-42D6-B539-35DDDB84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 Málková</cp:lastModifiedBy>
  <cp:revision>2</cp:revision>
  <dcterms:created xsi:type="dcterms:W3CDTF">2016-05-28T19:17:00Z</dcterms:created>
  <dcterms:modified xsi:type="dcterms:W3CDTF">2016-05-29T09:04:00Z</dcterms:modified>
</cp:coreProperties>
</file>