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F29A" w14:textId="4EA15FA7" w:rsidR="00660781" w:rsidRDefault="00660781" w:rsidP="00B9352D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9352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Jan </w:t>
      </w:r>
      <w:proofErr w:type="spellStart"/>
      <w:r w:rsidRPr="00B9352D">
        <w:rPr>
          <w:rFonts w:ascii="Times New Roman" w:hAnsi="Times New Roman" w:cs="Times New Roman"/>
          <w:b/>
          <w:bCs/>
          <w:color w:val="auto"/>
          <w:sz w:val="28"/>
          <w:szCs w:val="28"/>
        </w:rPr>
        <w:t>Berg</w:t>
      </w:r>
      <w:proofErr w:type="spellEnd"/>
      <w:r w:rsidRPr="00B9352D">
        <w:rPr>
          <w:rFonts w:ascii="Times New Roman" w:hAnsi="Times New Roman" w:cs="Times New Roman"/>
          <w:b/>
          <w:bCs/>
          <w:color w:val="auto"/>
          <w:sz w:val="28"/>
          <w:szCs w:val="28"/>
        </w:rPr>
        <w:t>, Green Land Café, Dublin</w:t>
      </w:r>
    </w:p>
    <w:p w14:paraId="49513DE9" w14:textId="77777777" w:rsidR="00B9352D" w:rsidRPr="00B9352D" w:rsidRDefault="00B9352D" w:rsidP="00B9352D"/>
    <w:p w14:paraId="26A15781" w14:textId="2514128A" w:rsidR="007728A5" w:rsidRPr="00B9352D" w:rsidRDefault="00660781" w:rsidP="00421EFF">
      <w:pPr>
        <w:spacing w:after="160"/>
        <w:jc w:val="both"/>
        <w:rPr>
          <w:color w:val="000000" w:themeColor="text1"/>
        </w:rPr>
      </w:pPr>
      <w:r w:rsidRPr="00B9352D">
        <w:rPr>
          <w:color w:val="000000" w:themeColor="text1"/>
        </w:rPr>
        <w:t>Nedávno jsem se zúčastnil čtyřtýdenní stáže v hlavním městě Irska, Dublinu</w:t>
      </w:r>
      <w:r w:rsidR="0061410E" w:rsidRPr="00B9352D">
        <w:rPr>
          <w:color w:val="000000" w:themeColor="text1"/>
        </w:rPr>
        <w:t>. Celá tato stáž byla možná jen díky mé škole Obchodní akademii Praha a programu Erasmus +</w:t>
      </w:r>
      <w:r w:rsidR="00B9352D">
        <w:rPr>
          <w:color w:val="000000" w:themeColor="text1"/>
        </w:rPr>
        <w:t>. O</w:t>
      </w:r>
      <w:r w:rsidR="0061410E" w:rsidRPr="00B9352D">
        <w:rPr>
          <w:color w:val="000000" w:themeColor="text1"/>
        </w:rPr>
        <w:t>b</w:t>
      </w:r>
      <w:r w:rsidR="00421EFF" w:rsidRPr="00B9352D">
        <w:rPr>
          <w:color w:val="000000" w:themeColor="text1"/>
        </w:rPr>
        <w:t xml:space="preserve">ěma </w:t>
      </w:r>
      <w:r w:rsidR="0061410E" w:rsidRPr="00B9352D">
        <w:rPr>
          <w:color w:val="000000" w:themeColor="text1"/>
        </w:rPr>
        <w:t>zmíněným jsem velice vděčný.</w:t>
      </w:r>
    </w:p>
    <w:p w14:paraId="5EDA871C" w14:textId="122129E9" w:rsidR="00421EFF" w:rsidRPr="00B9352D" w:rsidRDefault="0061410E" w:rsidP="00421EFF">
      <w:pPr>
        <w:spacing w:after="160"/>
        <w:jc w:val="both"/>
      </w:pPr>
      <w:r w:rsidRPr="00B9352D">
        <w:t>Co se mé p</w:t>
      </w:r>
      <w:r w:rsidR="00E00E6C" w:rsidRPr="00B9352D">
        <w:t>r</w:t>
      </w:r>
      <w:r w:rsidRPr="00B9352D">
        <w:t>áce v Irsku týče, pracoval jsem v</w:t>
      </w:r>
      <w:r w:rsidR="00E00E6C" w:rsidRPr="00B9352D">
        <w:t> malé, přesto rušné kavárně na okraji města. Kavárna Green Land Café se po dobu pobytu stala mým druhým domovem</w:t>
      </w:r>
      <w:r w:rsidR="00B9352D">
        <w:t>. J</w:t>
      </w:r>
      <w:r w:rsidR="00E00E6C" w:rsidRPr="00B9352D">
        <w:t>ednak to bylo zapříčiněno milou atmosférou a druhak časem, který jsem tam trávil</w:t>
      </w:r>
      <w:r w:rsidR="00421EFF" w:rsidRPr="00B9352D">
        <w:t>.</w:t>
      </w:r>
    </w:p>
    <w:p w14:paraId="5301B567" w14:textId="77777777" w:rsidR="00B9352D" w:rsidRDefault="00A909B9" w:rsidP="00421EFF">
      <w:pPr>
        <w:spacing w:after="160"/>
        <w:jc w:val="both"/>
      </w:pPr>
      <w:r w:rsidRPr="00B9352D">
        <w:rPr>
          <w:noProof/>
        </w:rPr>
        <w:drawing>
          <wp:anchor distT="0" distB="0" distL="114300" distR="114300" simplePos="0" relativeHeight="251661312" behindDoc="0" locked="0" layoutInCell="1" allowOverlap="1" wp14:anchorId="35712A21" wp14:editId="567B95C6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2042160" cy="1531620"/>
            <wp:effectExtent l="0" t="0" r="0" b="0"/>
            <wp:wrapSquare wrapText="bothSides"/>
            <wp:docPr id="43194149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E6C" w:rsidRPr="00B9352D">
        <w:t xml:space="preserve">Jak jsem již řekl, prostředí na mě působilo příjemným až </w:t>
      </w:r>
      <w:r w:rsidR="000C4164" w:rsidRPr="00B9352D">
        <w:t>uklidňujícím</w:t>
      </w:r>
      <w:r w:rsidR="00E00E6C" w:rsidRPr="00B9352D">
        <w:t xml:space="preserve"> tónem, přesně jak by kavárna měla</w:t>
      </w:r>
      <w:r w:rsidR="00B9352D">
        <w:t>. Má</w:t>
      </w:r>
      <w:r w:rsidR="00E00E6C" w:rsidRPr="00B9352D">
        <w:t xml:space="preserve"> pracovní </w:t>
      </w:r>
      <w:r w:rsidR="000C4164" w:rsidRPr="00B9352D">
        <w:t>náplň</w:t>
      </w:r>
      <w:r w:rsidR="00B9352D">
        <w:t xml:space="preserve"> zahrnovala </w:t>
      </w:r>
      <w:r w:rsidR="00B9352D">
        <w:t>skoro všechny činnosti, které jsou k provozu takové kavárny potřeba. Hodně času jsem strávil obsluhou hostů, to zahrnuje: přivítání, usazení, zjištění, co si chtějí objednat, donesení objednávky, provedení platby, rozloučení</w:t>
      </w:r>
      <w:r w:rsidR="00B9352D">
        <w:t xml:space="preserve">. </w:t>
      </w:r>
      <w:r w:rsidR="00B9352D">
        <w:t>Dostal jsem se i k přejímání zboží a jeho uskladnění, ale i ke zpracování potravin v kuchyni. Podařilo se mi stvořit i mnoho nápojů, od káv až po smoothie. Samozřejmě to nebylo to jediné, má pracovní náplň zahrnovala i přijímání hotovostních i bezhotovostních plateb</w:t>
      </w:r>
      <w:r w:rsidR="00B9352D">
        <w:t xml:space="preserve">. </w:t>
      </w:r>
    </w:p>
    <w:p w14:paraId="341CEC2C" w14:textId="1F915A2E" w:rsidR="00421EFF" w:rsidRPr="00B9352D" w:rsidRDefault="00A909B9" w:rsidP="00421EFF">
      <w:pPr>
        <w:spacing w:after="160"/>
        <w:jc w:val="both"/>
      </w:pPr>
      <w:r w:rsidRPr="00B9352D">
        <w:rPr>
          <w:noProof/>
        </w:rPr>
        <w:drawing>
          <wp:anchor distT="0" distB="0" distL="114300" distR="114300" simplePos="0" relativeHeight="251660288" behindDoc="0" locked="0" layoutInCell="1" allowOverlap="1" wp14:anchorId="516A0669" wp14:editId="0A37A1B8">
            <wp:simplePos x="0" y="0"/>
            <wp:positionH relativeFrom="margin">
              <wp:align>right</wp:align>
            </wp:positionH>
            <wp:positionV relativeFrom="paragraph">
              <wp:posOffset>886460</wp:posOffset>
            </wp:positionV>
            <wp:extent cx="2040890" cy="1531620"/>
            <wp:effectExtent l="0" t="0" r="0" b="0"/>
            <wp:wrapSquare wrapText="bothSides"/>
            <wp:docPr id="44667746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4D9" w:rsidRPr="00B9352D">
        <w:t>Kolektiv byl tvořen třemi stálými zaměstnanci, s</w:t>
      </w:r>
      <w:r w:rsidR="00B9352D">
        <w:t>e</w:t>
      </w:r>
      <w:r w:rsidR="000164D9" w:rsidRPr="00B9352D">
        <w:t> kterými byla domluva mírně složitější</w:t>
      </w:r>
      <w:r w:rsidR="00B9352D">
        <w:t xml:space="preserve"> kvůli</w:t>
      </w:r>
      <w:r w:rsidR="000164D9" w:rsidRPr="00B9352D">
        <w:t xml:space="preserve"> jejich čínskému původu a silnému přízvuku spojeného s ne zrovna nejlepší angličtinou</w:t>
      </w:r>
      <w:r w:rsidR="00270555" w:rsidRPr="00B9352D">
        <w:t xml:space="preserve">. </w:t>
      </w:r>
      <w:r w:rsidR="000164D9" w:rsidRPr="00B9352D">
        <w:t>Po celou dobu stáže se</w:t>
      </w:r>
      <w:r w:rsidR="00270555" w:rsidRPr="00B9352D">
        <w:t xml:space="preserve"> </w:t>
      </w:r>
      <w:r w:rsidR="000164D9" w:rsidRPr="00B9352D">
        <w:t xml:space="preserve">mnou pracoval </w:t>
      </w:r>
      <w:r w:rsidR="00B9352D">
        <w:t xml:space="preserve">i </w:t>
      </w:r>
      <w:r w:rsidR="000164D9" w:rsidRPr="00B9352D">
        <w:t>můj spolužák</w:t>
      </w:r>
      <w:r w:rsidR="00B9352D">
        <w:t xml:space="preserve"> </w:t>
      </w:r>
      <w:r w:rsidR="000164D9" w:rsidRPr="00B9352D">
        <w:t>a zároveň se za ten celý měsíc v kavárně vystřídalo i pár dalších stážistů, například z Irska či Francie.</w:t>
      </w:r>
    </w:p>
    <w:p w14:paraId="50B07AB1" w14:textId="15C8A7DC" w:rsidR="0061410E" w:rsidRPr="00B9352D" w:rsidRDefault="000164D9" w:rsidP="00421EFF">
      <w:pPr>
        <w:spacing w:after="160"/>
        <w:jc w:val="both"/>
      </w:pPr>
      <w:r w:rsidRPr="00B9352D">
        <w:t>Pracovní zkušenost mi toho dal</w:t>
      </w:r>
      <w:r w:rsidR="00B9352D">
        <w:t>o</w:t>
      </w:r>
      <w:r w:rsidRPr="00B9352D">
        <w:t xml:space="preserve"> do života dost, převážně v odvětví práce s lidmi, </w:t>
      </w:r>
      <w:r w:rsidR="00B9352D">
        <w:t xml:space="preserve">podnikání, </w:t>
      </w:r>
      <w:r w:rsidRPr="00B9352D">
        <w:t>také jsem se naučil se systémem pokladny</w:t>
      </w:r>
      <w:r w:rsidR="00B9352D">
        <w:t>. A</w:t>
      </w:r>
      <w:r w:rsidRPr="00B9352D">
        <w:t xml:space="preserve"> zlepšení angličtiny beru jako samozřejmost</w:t>
      </w:r>
      <w:r w:rsidR="00B9352D">
        <w:t xml:space="preserve">. </w:t>
      </w:r>
      <w:r w:rsidRPr="00B9352D">
        <w:t xml:space="preserve">Jediné mínus může být pracovní doba, </w:t>
      </w:r>
      <w:r w:rsidR="00B9352D">
        <w:t xml:space="preserve">která se </w:t>
      </w:r>
      <w:r w:rsidRPr="00B9352D">
        <w:t>mohla mírně protáhnou, pokud byl dostatek hostů</w:t>
      </w:r>
      <w:r w:rsidR="00B9352D">
        <w:t>,</w:t>
      </w:r>
      <w:r w:rsidRPr="00B9352D">
        <w:t xml:space="preserve"> ale m</w:t>
      </w:r>
      <w:r w:rsidR="00270555" w:rsidRPr="00B9352D">
        <w:t>n</w:t>
      </w:r>
      <w:r w:rsidRPr="00B9352D">
        <w:t>ě osobně to nevadilo.</w:t>
      </w:r>
    </w:p>
    <w:p w14:paraId="68144A81" w14:textId="6A4354CE" w:rsidR="000164D9" w:rsidRPr="00B9352D" w:rsidRDefault="000164D9" w:rsidP="00421EFF">
      <w:pPr>
        <w:spacing w:after="160"/>
        <w:jc w:val="both"/>
      </w:pPr>
      <w:r w:rsidRPr="00B9352D">
        <w:t>Mimo práci jsem převážně cestoval po různých turistických památkách nebo jen tak objevoval město</w:t>
      </w:r>
      <w:r w:rsidR="009216E1">
        <w:t xml:space="preserve">. </w:t>
      </w:r>
      <w:r w:rsidRPr="00B9352D">
        <w:t xml:space="preserve">Dublin toho má dost nabídnout, </w:t>
      </w:r>
      <w:r w:rsidR="000C4164" w:rsidRPr="00B9352D">
        <w:t>člověk jen musí vědět</w:t>
      </w:r>
      <w:r w:rsidR="009216E1">
        <w:t>,</w:t>
      </w:r>
      <w:r w:rsidR="000C4164" w:rsidRPr="00B9352D">
        <w:t xml:space="preserve"> kam zajít</w:t>
      </w:r>
      <w:r w:rsidR="009216E1">
        <w:t>. J</w:t>
      </w:r>
      <w:r w:rsidR="000C4164" w:rsidRPr="00B9352D">
        <w:t xml:space="preserve">á osobně bych doporučil strašidelnou projížďku autobusem </w:t>
      </w:r>
      <w:hyperlink r:id="rId9" w:history="1">
        <w:r w:rsidR="000C4164" w:rsidRPr="00B9352D">
          <w:rPr>
            <w:rStyle w:val="Hypertextovodkaz"/>
          </w:rPr>
          <w:t>Ghostbus</w:t>
        </w:r>
      </w:hyperlink>
      <w:r w:rsidR="000C4164" w:rsidRPr="00B9352D">
        <w:t>.</w:t>
      </w:r>
    </w:p>
    <w:p w14:paraId="5C389BA4" w14:textId="18C4F202" w:rsidR="00421EFF" w:rsidRPr="00B9352D" w:rsidRDefault="000C4164" w:rsidP="00421EFF">
      <w:pPr>
        <w:spacing w:after="160"/>
        <w:jc w:val="both"/>
      </w:pPr>
      <w:r w:rsidRPr="00B9352D">
        <w:t>Každý večer na mě pak čekala teplá večeře v domě, ve kterém jsem bydlel, společně s mým spolužáke</w:t>
      </w:r>
      <w:r w:rsidR="009216E1">
        <w:t>m, j</w:t>
      </w:r>
      <w:r w:rsidRPr="00B9352D">
        <w:t>ednou milou starou paní a opět zahraničním studentem</w:t>
      </w:r>
      <w:r w:rsidR="009216E1">
        <w:t>. T</w:t>
      </w:r>
      <w:r w:rsidRPr="00B9352D">
        <w:t>en se v půlce pobytu odstěhoval a na místo Korejce přebývala o pokoj vedle studentka z Brazílie. I přes stále stejnou snídani bylo jídlo dobré a pokud se nebráníte předpřipraveným pokrmům, které jsou v Irsku běžné, určitě si pochutnáte i Vy.</w:t>
      </w:r>
    </w:p>
    <w:p w14:paraId="60D33366" w14:textId="3BB2A828" w:rsidR="00173024" w:rsidRPr="00B9352D" w:rsidRDefault="00173024" w:rsidP="00421EFF">
      <w:pPr>
        <w:spacing w:after="160"/>
        <w:jc w:val="both"/>
      </w:pPr>
      <w:r w:rsidRPr="00B9352D">
        <w:t>Před odcestováním bych doporučil projít některým z přípravných kurzů, nejste-li zcestovalí, například já jsem se díky nim vše dozvěděl včas a nemusel jsem poté zbytečně zmatkovat.</w:t>
      </w:r>
    </w:p>
    <w:p w14:paraId="5471A4E2" w14:textId="3EE53934" w:rsidR="000C4164" w:rsidRPr="00B9352D" w:rsidRDefault="000C4164" w:rsidP="00421EFF">
      <w:pPr>
        <w:spacing w:after="160"/>
        <w:jc w:val="both"/>
      </w:pPr>
      <w:r w:rsidRPr="00B9352D">
        <w:t>Když ještě připíšu, že letenky, ubytování, doprava, a</w:t>
      </w:r>
      <w:r w:rsidR="009216E1">
        <w:t xml:space="preserve">td. </w:t>
      </w:r>
      <w:r w:rsidRPr="00B9352D">
        <w:t>jsou hrazeny</w:t>
      </w:r>
      <w:r w:rsidR="00270555" w:rsidRPr="00B9352D">
        <w:t xml:space="preserve"> z </w:t>
      </w:r>
      <w:r w:rsidR="009216E1">
        <w:t>grantu</w:t>
      </w:r>
      <w:r w:rsidRPr="00B9352D">
        <w:t>, vidím jen málo důvodů, proč by si někdo nechal tuto zkušenost ujít.</w:t>
      </w:r>
    </w:p>
    <w:p w14:paraId="0EBF6B35" w14:textId="2FA88F80" w:rsidR="000C4164" w:rsidRPr="00B9352D" w:rsidRDefault="000C4164" w:rsidP="00421EFF">
      <w:pPr>
        <w:jc w:val="both"/>
      </w:pPr>
      <w:r w:rsidRPr="00B9352D">
        <w:t>PS: Pršet bude</w:t>
      </w:r>
      <w:r w:rsidR="00507CE5" w:rsidRPr="00B9352D">
        <w:t>, pořádně se oblečte.</w:t>
      </w:r>
    </w:p>
    <w:sectPr w:rsidR="000C4164" w:rsidRPr="00B935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F72F" w14:textId="77777777" w:rsidR="00B9352D" w:rsidRDefault="00B9352D" w:rsidP="00B9352D">
      <w:r>
        <w:separator/>
      </w:r>
    </w:p>
  </w:endnote>
  <w:endnote w:type="continuationSeparator" w:id="0">
    <w:p w14:paraId="3C538DF0" w14:textId="77777777" w:rsidR="00B9352D" w:rsidRDefault="00B9352D" w:rsidP="00B9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642D" w14:textId="77777777" w:rsidR="00B9352D" w:rsidRDefault="00B9352D" w:rsidP="00B9352D">
      <w:r>
        <w:separator/>
      </w:r>
    </w:p>
  </w:footnote>
  <w:footnote w:type="continuationSeparator" w:id="0">
    <w:p w14:paraId="44BE39AE" w14:textId="77777777" w:rsidR="00B9352D" w:rsidRDefault="00B9352D" w:rsidP="00B9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BBAC" w14:textId="061EE33D" w:rsidR="00B9352D" w:rsidRDefault="00B9352D">
    <w:pPr>
      <w:pStyle w:val="Zhlav"/>
      <w:rPr>
        <w:noProof/>
      </w:rPr>
    </w:pPr>
    <w:r w:rsidRPr="0061410E">
      <w:rPr>
        <w:noProof/>
      </w:rPr>
      <w:drawing>
        <wp:anchor distT="0" distB="0" distL="114300" distR="114300" simplePos="0" relativeHeight="251659264" behindDoc="0" locked="0" layoutInCell="1" allowOverlap="1" wp14:anchorId="50EABB9D" wp14:editId="6A006111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2296795" cy="507365"/>
          <wp:effectExtent l="0" t="0" r="8255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3E30B" w14:textId="4E4D4A0E" w:rsidR="00B9352D" w:rsidRDefault="00B935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81"/>
    <w:rsid w:val="000164D9"/>
    <w:rsid w:val="000B7D27"/>
    <w:rsid w:val="000C4164"/>
    <w:rsid w:val="00173024"/>
    <w:rsid w:val="00270555"/>
    <w:rsid w:val="002D1237"/>
    <w:rsid w:val="00421EFF"/>
    <w:rsid w:val="00507CE5"/>
    <w:rsid w:val="0061410E"/>
    <w:rsid w:val="00660781"/>
    <w:rsid w:val="007728A5"/>
    <w:rsid w:val="009216E1"/>
    <w:rsid w:val="00A909B9"/>
    <w:rsid w:val="00B9352D"/>
    <w:rsid w:val="00E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05DD"/>
  <w15:chartTrackingRefBased/>
  <w15:docId w15:val="{7E6B4668-0615-4ECA-BB2C-8200D199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7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935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0781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uiPriority w:val="10"/>
    <w:qFormat/>
    <w:rsid w:val="006141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410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C41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416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9352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35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5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935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5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hostbus.i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106F-41E0-4EA5-B7F8-5957997D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Bergová</dc:creator>
  <cp:keywords/>
  <dc:description/>
  <cp:lastModifiedBy>Richard Málek</cp:lastModifiedBy>
  <cp:revision>10</cp:revision>
  <dcterms:created xsi:type="dcterms:W3CDTF">2023-06-08T17:40:00Z</dcterms:created>
  <dcterms:modified xsi:type="dcterms:W3CDTF">2023-06-20T18:18:00Z</dcterms:modified>
</cp:coreProperties>
</file>