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7D9" w:rsidRPr="00834783" w:rsidRDefault="00D24ED8" w:rsidP="00EA739C">
      <w:pPr>
        <w:rPr>
          <w:b/>
          <w:color w:val="000000"/>
          <w:sz w:val="28"/>
          <w:szCs w:val="28"/>
        </w:rPr>
      </w:pPr>
      <w:r w:rsidRPr="00834783">
        <w:rPr>
          <w:b/>
          <w:color w:val="000000"/>
          <w:sz w:val="28"/>
          <w:szCs w:val="28"/>
        </w:rPr>
        <w:t xml:space="preserve">Magdaléna Králová, 74 </w:t>
      </w:r>
      <w:proofErr w:type="spellStart"/>
      <w:r w:rsidRPr="00834783">
        <w:rPr>
          <w:b/>
          <w:color w:val="000000"/>
          <w:sz w:val="28"/>
          <w:szCs w:val="28"/>
        </w:rPr>
        <w:t>South</w:t>
      </w:r>
      <w:proofErr w:type="spellEnd"/>
      <w:r w:rsidRPr="00834783">
        <w:rPr>
          <w:b/>
          <w:color w:val="000000"/>
          <w:sz w:val="28"/>
          <w:szCs w:val="28"/>
        </w:rPr>
        <w:t xml:space="preserve"> </w:t>
      </w:r>
      <w:proofErr w:type="spellStart"/>
      <w:r w:rsidRPr="00834783">
        <w:rPr>
          <w:b/>
          <w:color w:val="000000"/>
          <w:sz w:val="28"/>
          <w:szCs w:val="28"/>
        </w:rPr>
        <w:t>Mall</w:t>
      </w:r>
      <w:proofErr w:type="spellEnd"/>
      <w:r w:rsidRPr="00834783">
        <w:rPr>
          <w:b/>
          <w:color w:val="000000"/>
          <w:sz w:val="28"/>
          <w:szCs w:val="28"/>
        </w:rPr>
        <w:t xml:space="preserve"> Business Centre, </w:t>
      </w:r>
      <w:proofErr w:type="spellStart"/>
      <w:r w:rsidRPr="00834783">
        <w:rPr>
          <w:b/>
          <w:color w:val="000000"/>
          <w:sz w:val="28"/>
          <w:szCs w:val="28"/>
        </w:rPr>
        <w:t>Ireland</w:t>
      </w:r>
      <w:proofErr w:type="spellEnd"/>
    </w:p>
    <w:p w:rsidR="00EA739C" w:rsidRPr="00EA739C" w:rsidRDefault="00EA739C" w:rsidP="00EA739C"/>
    <w:p w:rsidR="008D10D7" w:rsidRPr="00834783" w:rsidRDefault="00D24ED8" w:rsidP="00834783">
      <w:pPr>
        <w:pStyle w:val="Normlnweb"/>
        <w:spacing w:before="0" w:beforeAutospacing="0" w:after="0" w:afterAutospacing="0" w:line="276" w:lineRule="auto"/>
        <w:rPr>
          <w:color w:val="000000"/>
        </w:rPr>
      </w:pPr>
      <w:r w:rsidRPr="00834783">
        <w:rPr>
          <w:color w:val="000000"/>
        </w:rPr>
        <w:t>Na stáži jsem byla v Irsku v Corku na 4 týdny.</w:t>
      </w:r>
    </w:p>
    <w:p w:rsidR="008D10D7" w:rsidRPr="00834783" w:rsidRDefault="00D24ED8" w:rsidP="00834783">
      <w:pPr>
        <w:pStyle w:val="Normlnweb"/>
        <w:spacing w:before="0" w:beforeAutospacing="0" w:after="0" w:afterAutospacing="0" w:line="276" w:lineRule="auto"/>
        <w:rPr>
          <w:color w:val="000000"/>
        </w:rPr>
      </w:pPr>
      <w:r w:rsidRPr="00834783">
        <w:rPr>
          <w:color w:val="000000"/>
        </w:rPr>
        <w:t>Tuto příležitost mi nabídla</w:t>
      </w:r>
      <w:r w:rsidR="007A5459" w:rsidRPr="00834783">
        <w:rPr>
          <w:color w:val="000000"/>
        </w:rPr>
        <w:t xml:space="preserve"> </w:t>
      </w:r>
      <w:r w:rsidRPr="00834783">
        <w:rPr>
          <w:color w:val="000000"/>
        </w:rPr>
        <w:t>Obchodní akademie Praha s.r.o. a program Erasmus+.</w:t>
      </w:r>
    </w:p>
    <w:p w:rsidR="008D10D7" w:rsidRPr="00834783" w:rsidRDefault="00D24ED8" w:rsidP="00834783">
      <w:pPr>
        <w:pStyle w:val="Normlnweb"/>
        <w:spacing w:before="0" w:beforeAutospacing="0" w:after="0" w:afterAutospacing="0" w:line="276" w:lineRule="auto"/>
        <w:rPr>
          <w:color w:val="000000"/>
        </w:rPr>
      </w:pPr>
      <w:r w:rsidRPr="00834783">
        <w:rPr>
          <w:color w:val="000000"/>
        </w:rPr>
        <w:t xml:space="preserve">Pracovní příležitost jsem dostala v 74 </w:t>
      </w:r>
      <w:proofErr w:type="spellStart"/>
      <w:r w:rsidRPr="00834783">
        <w:rPr>
          <w:color w:val="000000"/>
        </w:rPr>
        <w:t>South</w:t>
      </w:r>
      <w:proofErr w:type="spellEnd"/>
      <w:r w:rsidRPr="00834783">
        <w:rPr>
          <w:color w:val="000000"/>
        </w:rPr>
        <w:t xml:space="preserve"> </w:t>
      </w:r>
      <w:proofErr w:type="spellStart"/>
      <w:r w:rsidRPr="00834783">
        <w:rPr>
          <w:color w:val="000000"/>
        </w:rPr>
        <w:t>Mall</w:t>
      </w:r>
      <w:proofErr w:type="spellEnd"/>
      <w:r w:rsidRPr="00834783">
        <w:rPr>
          <w:color w:val="000000"/>
        </w:rPr>
        <w:t xml:space="preserve"> Business Centre. Lokace této firmy je přímo v centru Corku. </w:t>
      </w:r>
    </w:p>
    <w:p w:rsidR="008D10D7" w:rsidRPr="00834783" w:rsidRDefault="004735EB" w:rsidP="00834783">
      <w:pPr>
        <w:pStyle w:val="Normlnweb"/>
        <w:spacing w:before="0" w:beforeAutospacing="0" w:after="0" w:afterAutospacing="0" w:line="276" w:lineRule="auto"/>
        <w:rPr>
          <w:color w:val="000000"/>
        </w:rPr>
      </w:pPr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3611880</wp:posOffset>
            </wp:positionH>
            <wp:positionV relativeFrom="paragraph">
              <wp:posOffset>533400</wp:posOffset>
            </wp:positionV>
            <wp:extent cx="2298700" cy="1724025"/>
            <wp:effectExtent l="1587" t="0" r="7938" b="7937"/>
            <wp:wrapTight wrapText="bothSides">
              <wp:wrapPolygon edited="0">
                <wp:start x="15" y="21620"/>
                <wp:lineTo x="21496" y="21620"/>
                <wp:lineTo x="21496" y="139"/>
                <wp:lineTo x="15" y="139"/>
                <wp:lineTo x="15" y="21620"/>
              </wp:wrapPolygon>
            </wp:wrapTight>
            <wp:docPr id="2025483711" name="Obrázek 3" descr="Obsah obrázku interiér, osoba, oblečení, nábyte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483711" name="Obrázek 3" descr="Obsah obrázku interiér, osoba, oblečení, nábytek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987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4ED8" w:rsidRPr="00834783">
        <w:rPr>
          <w:color w:val="000000"/>
        </w:rPr>
        <w:t>Firma nabízí poradenské služby pro podnikatele. V kole</w:t>
      </w:r>
      <w:r w:rsidR="008D10D7" w:rsidRPr="00834783">
        <w:rPr>
          <w:color w:val="000000"/>
        </w:rPr>
        <w:t>ktivu</w:t>
      </w:r>
      <w:r w:rsidR="00D24ED8" w:rsidRPr="00834783">
        <w:rPr>
          <w:color w:val="000000"/>
        </w:rPr>
        <w:t xml:space="preserve"> jsem pracovala se stážisty z jiných zemí v </w:t>
      </w:r>
      <w:r w:rsidR="00834783" w:rsidRPr="00834783">
        <w:rPr>
          <w:color w:val="000000"/>
        </w:rPr>
        <w:t>podobném</w:t>
      </w:r>
      <w:r w:rsidR="00D24ED8" w:rsidRPr="00834783">
        <w:rPr>
          <w:color w:val="000000"/>
        </w:rPr>
        <w:t xml:space="preserve"> </w:t>
      </w:r>
      <w:proofErr w:type="gramStart"/>
      <w:r w:rsidR="00D24ED8" w:rsidRPr="00834783">
        <w:rPr>
          <w:color w:val="000000"/>
        </w:rPr>
        <w:t>věku jako</w:t>
      </w:r>
      <w:proofErr w:type="gramEnd"/>
      <w:r w:rsidR="00D24ED8" w:rsidRPr="00834783">
        <w:rPr>
          <w:color w:val="000000"/>
        </w:rPr>
        <w:t xml:space="preserve"> jsem já. Měla jsem tak možnost poznat lidi různých národností. Seznámila jsem se například s německými, italskými a španělskými stážisty.</w:t>
      </w:r>
      <w:r w:rsidR="008D10D7" w:rsidRPr="00834783">
        <w:rPr>
          <w:color w:val="000000"/>
        </w:rPr>
        <w:t xml:space="preserve"> Všichni stážisté měli podobné úkoly jako je například vytváření příspěvků na sociální sítě nebo </w:t>
      </w:r>
      <w:r w:rsidR="00834783">
        <w:rPr>
          <w:color w:val="000000"/>
        </w:rPr>
        <w:t>dělat administrativu</w:t>
      </w:r>
      <w:r w:rsidR="008D10D7" w:rsidRPr="00834783">
        <w:rPr>
          <w:color w:val="000000"/>
        </w:rPr>
        <w:t>. Měla jsem dva nadřízené, kteří mi zadávali práci. V kolektivu poté byli dva pracovníci, kteří jsou zde zaměstnaní.</w:t>
      </w:r>
    </w:p>
    <w:p w:rsidR="008D10D7" w:rsidRPr="00834783" w:rsidRDefault="004735EB" w:rsidP="00834783">
      <w:pPr>
        <w:pStyle w:val="Normlnweb"/>
        <w:spacing w:before="0" w:beforeAutospacing="0" w:after="0" w:afterAutospacing="0" w:line="276" w:lineRule="auto"/>
        <w:rPr>
          <w:color w:val="000000"/>
        </w:rPr>
      </w:pPr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-23571</wp:posOffset>
            </wp:positionH>
            <wp:positionV relativeFrom="paragraph">
              <wp:posOffset>892810</wp:posOffset>
            </wp:positionV>
            <wp:extent cx="1493667" cy="2315911"/>
            <wp:effectExtent l="0" t="0" r="0" b="8255"/>
            <wp:wrapTight wrapText="bothSides">
              <wp:wrapPolygon edited="0">
                <wp:start x="0" y="0"/>
                <wp:lineTo x="0" y="21499"/>
                <wp:lineTo x="21214" y="21499"/>
                <wp:lineTo x="21214" y="0"/>
                <wp:lineTo x="0" y="0"/>
              </wp:wrapPolygon>
            </wp:wrapTight>
            <wp:docPr id="779886346" name="Obrázek 1" descr="Obsah obrázku interiér, okno, zeď, nábyte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886346" name="Obrázek 1" descr="Obsah obrázku interiér, okno, zeď, nábytek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667" cy="2315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10D7" w:rsidRPr="00834783">
        <w:rPr>
          <w:color w:val="000000"/>
        </w:rPr>
        <w:t>Každé ráno jsem v týmu vytvářela dva příspěvky na sociální sítě pro dva různé účty. Odpoledne jsem dostávala</w:t>
      </w:r>
      <w:r w:rsidR="007A5459" w:rsidRPr="00834783">
        <w:rPr>
          <w:color w:val="000000"/>
        </w:rPr>
        <w:t xml:space="preserve"> </w:t>
      </w:r>
      <w:r w:rsidR="008D10D7" w:rsidRPr="00834783">
        <w:rPr>
          <w:color w:val="000000"/>
        </w:rPr>
        <w:t xml:space="preserve">administrativní úkoly. Například třídění složek a dokumentů o klientech firmy. Poté jsem také vytvářela tabulky ve Wordu a Excelu, kam jsem zapisovala údaje o klientech, aby pro firmu bylo </w:t>
      </w:r>
      <w:r w:rsidR="00EA739C" w:rsidRPr="00834783">
        <w:rPr>
          <w:color w:val="000000"/>
        </w:rPr>
        <w:t>snazší</w:t>
      </w:r>
      <w:r w:rsidR="008D10D7" w:rsidRPr="00834783">
        <w:rPr>
          <w:color w:val="000000"/>
        </w:rPr>
        <w:t xml:space="preserve"> se v klientech orientovat. Poslední dva týdny jsem dělala </w:t>
      </w:r>
      <w:r w:rsidR="00834783">
        <w:rPr>
          <w:color w:val="000000"/>
        </w:rPr>
        <w:t xml:space="preserve">i </w:t>
      </w:r>
      <w:r w:rsidR="008D10D7" w:rsidRPr="00834783">
        <w:rPr>
          <w:color w:val="000000"/>
        </w:rPr>
        <w:t xml:space="preserve">telefonáty. Telefonáty spočívaly v tom, že jsem klienty zvala na schůzky a nabízela jim jiné služby, které firma nabízí. </w:t>
      </w:r>
    </w:p>
    <w:p w:rsidR="00EA5BF6" w:rsidRPr="00834783" w:rsidRDefault="008D10D7" w:rsidP="00834783">
      <w:pPr>
        <w:pStyle w:val="Normlnweb"/>
        <w:spacing w:before="0" w:beforeAutospacing="0" w:after="0" w:afterAutospacing="0" w:line="276" w:lineRule="auto"/>
        <w:rPr>
          <w:color w:val="000000"/>
        </w:rPr>
      </w:pPr>
      <w:r w:rsidRPr="00834783">
        <w:rPr>
          <w:color w:val="000000"/>
        </w:rPr>
        <w:t>Z atmosféry na pracoviš</w:t>
      </w:r>
      <w:r w:rsidR="00834783">
        <w:rPr>
          <w:color w:val="000000"/>
        </w:rPr>
        <w:t>ti jsem byla příjemně překvapená</w:t>
      </w:r>
      <w:r w:rsidRPr="00834783">
        <w:rPr>
          <w:color w:val="000000"/>
        </w:rPr>
        <w:t xml:space="preserve">. Všichni byli moc milí </w:t>
      </w:r>
      <w:r w:rsidR="00EA5BF6" w:rsidRPr="00834783">
        <w:rPr>
          <w:color w:val="000000"/>
        </w:rPr>
        <w:t>a ochotní pomoct. Komunikace probíhala tak, že vždy</w:t>
      </w:r>
      <w:r w:rsidR="00834783">
        <w:rPr>
          <w:color w:val="000000"/>
        </w:rPr>
        <w:t>,</w:t>
      </w:r>
      <w:r w:rsidR="00EA5BF6" w:rsidRPr="00834783">
        <w:rPr>
          <w:color w:val="000000"/>
        </w:rPr>
        <w:t xml:space="preserve"> když mi jeden z nadřízených zadával práci</w:t>
      </w:r>
      <w:r w:rsidR="00834783">
        <w:rPr>
          <w:color w:val="000000"/>
        </w:rPr>
        <w:t>,</w:t>
      </w:r>
      <w:r w:rsidR="00EA5BF6" w:rsidRPr="00834783">
        <w:rPr>
          <w:color w:val="000000"/>
        </w:rPr>
        <w:t xml:space="preserve"> tak si mě a ostatní stážisty zavolal do kanceláře a vše podrobně vysvětlil.</w:t>
      </w:r>
      <w:r w:rsidR="007A5459" w:rsidRPr="00834783">
        <w:rPr>
          <w:color w:val="000000"/>
        </w:rPr>
        <w:t xml:space="preserve"> </w:t>
      </w:r>
    </w:p>
    <w:p w:rsidR="00EA5BF6" w:rsidRPr="00834783" w:rsidRDefault="00EA5BF6" w:rsidP="00834783">
      <w:pPr>
        <w:pStyle w:val="Normlnweb"/>
        <w:spacing w:before="0" w:beforeAutospacing="0" w:after="0" w:afterAutospacing="0" w:line="276" w:lineRule="auto"/>
        <w:rPr>
          <w:color w:val="000000"/>
        </w:rPr>
      </w:pPr>
      <w:r w:rsidRPr="00834783">
        <w:rPr>
          <w:color w:val="000000"/>
        </w:rPr>
        <w:t>Na stáži jsem se naučila, jak se ukládají složky klientů a jaké všechny doklady firma o klientech potřebuje. Také jsem se dozvěděla, jaká jsou kritéria pro vytvoření klientského účtu.</w:t>
      </w:r>
    </w:p>
    <w:p w:rsidR="00834783" w:rsidRDefault="00EA5BF6" w:rsidP="00834783">
      <w:pPr>
        <w:pStyle w:val="Normlnweb"/>
        <w:spacing w:before="0" w:beforeAutospacing="0" w:after="0" w:afterAutospacing="0" w:line="276" w:lineRule="auto"/>
        <w:rPr>
          <w:color w:val="000000"/>
        </w:rPr>
      </w:pPr>
      <w:r w:rsidRPr="00834783">
        <w:rPr>
          <w:color w:val="000000"/>
        </w:rPr>
        <w:t>Myslím si</w:t>
      </w:r>
      <w:r w:rsidR="00834783">
        <w:rPr>
          <w:color w:val="000000"/>
        </w:rPr>
        <w:t>, že</w:t>
      </w:r>
      <w:r w:rsidRPr="00834783">
        <w:rPr>
          <w:color w:val="000000"/>
        </w:rPr>
        <w:t xml:space="preserve"> jsem se zlepšila v komunikaci v AJ. Irové mají silný přízvuk, ale není se čeho bát a dá se na to zvyknout. Celkově jsem se zlepšila jak komunikaci, tak v dorozumění.</w:t>
      </w:r>
      <w:r w:rsidR="00834783">
        <w:rPr>
          <w:color w:val="000000"/>
        </w:rPr>
        <w:t xml:space="preserve"> </w:t>
      </w:r>
    </w:p>
    <w:p w:rsidR="00834783" w:rsidRDefault="004735EB" w:rsidP="00834783">
      <w:pPr>
        <w:pStyle w:val="Normlnweb"/>
        <w:spacing w:before="0" w:beforeAutospacing="0" w:after="0" w:afterAutospacing="0" w:line="276" w:lineRule="auto"/>
        <w:rPr>
          <w:color w:val="000000"/>
        </w:rPr>
      </w:pPr>
      <w:bookmarkStart w:id="0" w:name="_GoBack"/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3603625</wp:posOffset>
            </wp:positionH>
            <wp:positionV relativeFrom="paragraph">
              <wp:posOffset>313690</wp:posOffset>
            </wp:positionV>
            <wp:extent cx="2303145" cy="1727200"/>
            <wp:effectExtent l="2223" t="0" r="4127" b="4128"/>
            <wp:wrapTight wrapText="bothSides">
              <wp:wrapPolygon edited="0">
                <wp:start x="21" y="21628"/>
                <wp:lineTo x="21460" y="21628"/>
                <wp:lineTo x="21460" y="187"/>
                <wp:lineTo x="21" y="187"/>
                <wp:lineTo x="21" y="21628"/>
              </wp:wrapPolygon>
            </wp:wrapTight>
            <wp:docPr id="167431185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311850" name="Obrázek 167431185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03145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EA5BF6" w:rsidRPr="00834783">
        <w:rPr>
          <w:color w:val="000000"/>
        </w:rPr>
        <w:t>Byla jsem ubytovaná 1</w:t>
      </w:r>
      <w:r w:rsidR="00EA739C" w:rsidRPr="00834783">
        <w:rPr>
          <w:color w:val="000000"/>
        </w:rPr>
        <w:t xml:space="preserve">5 </w:t>
      </w:r>
      <w:r w:rsidR="00EA5BF6" w:rsidRPr="00834783">
        <w:rPr>
          <w:color w:val="000000"/>
        </w:rPr>
        <w:t>km od centra Corku</w:t>
      </w:r>
      <w:r w:rsidR="00834783">
        <w:rPr>
          <w:color w:val="000000"/>
        </w:rPr>
        <w:t>,</w:t>
      </w:r>
      <w:r w:rsidR="00EA5BF6" w:rsidRPr="00834783">
        <w:rPr>
          <w:color w:val="000000"/>
        </w:rPr>
        <w:t xml:space="preserve"> což bylo ideální. Velmi se mi líbila </w:t>
      </w:r>
      <w:r w:rsidR="00E913F2" w:rsidRPr="00834783">
        <w:rPr>
          <w:color w:val="000000"/>
        </w:rPr>
        <w:t>lokace,</w:t>
      </w:r>
      <w:r w:rsidR="00EA5BF6" w:rsidRPr="00834783">
        <w:rPr>
          <w:color w:val="000000"/>
        </w:rPr>
        <w:t xml:space="preserve"> kde jsem byla ubytovaná, protože všude byla krásná příroda. </w:t>
      </w:r>
      <w:r w:rsidR="00E913F2" w:rsidRPr="00834783">
        <w:rPr>
          <w:color w:val="000000"/>
        </w:rPr>
        <w:t xml:space="preserve">Stravování mě příjemně překvapilo. Na oběd jsem dostávala sendviče a na večeři jsem vždy měla čerstvé jídlo. K večeři jsem většinou dostávala hlavní chod s čerstvou zeleninou. Moje host </w:t>
      </w:r>
      <w:proofErr w:type="spellStart"/>
      <w:r w:rsidR="00E913F2" w:rsidRPr="00834783">
        <w:rPr>
          <w:color w:val="000000"/>
        </w:rPr>
        <w:t>family</w:t>
      </w:r>
      <w:proofErr w:type="spellEnd"/>
      <w:r w:rsidR="00E913F2" w:rsidRPr="00834783">
        <w:rPr>
          <w:color w:val="000000"/>
        </w:rPr>
        <w:t xml:space="preserve"> byla velmi milá a starostlivá. </w:t>
      </w:r>
    </w:p>
    <w:p w:rsidR="00E913F2" w:rsidRPr="00834783" w:rsidRDefault="00E913F2" w:rsidP="00834783">
      <w:pPr>
        <w:pStyle w:val="Normlnweb"/>
        <w:spacing w:before="0" w:beforeAutospacing="0" w:after="0" w:afterAutospacing="0" w:line="276" w:lineRule="auto"/>
        <w:rPr>
          <w:color w:val="000000"/>
        </w:rPr>
      </w:pPr>
      <w:r w:rsidRPr="00834783">
        <w:rPr>
          <w:color w:val="000000"/>
        </w:rPr>
        <w:t>Ve volném čase jsme jezdili na výlety se spolužák</w:t>
      </w:r>
      <w:r w:rsidR="00EA739C" w:rsidRPr="00834783">
        <w:rPr>
          <w:color w:val="000000"/>
        </w:rPr>
        <w:t>y</w:t>
      </w:r>
      <w:r w:rsidRPr="00834783">
        <w:rPr>
          <w:color w:val="000000"/>
        </w:rPr>
        <w:t>. Byli jsme například v </w:t>
      </w:r>
      <w:proofErr w:type="spellStart"/>
      <w:r w:rsidR="005F57E3" w:rsidRPr="00834783">
        <w:rPr>
          <w:color w:val="000000"/>
        </w:rPr>
        <w:t>Kinsale</w:t>
      </w:r>
      <w:proofErr w:type="spellEnd"/>
      <w:r w:rsidR="005F57E3" w:rsidRPr="00834783">
        <w:rPr>
          <w:color w:val="000000"/>
        </w:rPr>
        <w:t xml:space="preserve">, </w:t>
      </w:r>
      <w:r w:rsidR="005F57E3">
        <w:rPr>
          <w:color w:val="000000"/>
        </w:rPr>
        <w:t>muzeu</w:t>
      </w:r>
      <w:r w:rsidR="00834783">
        <w:rPr>
          <w:color w:val="000000"/>
        </w:rPr>
        <w:t xml:space="preserve"> </w:t>
      </w:r>
      <w:r w:rsidR="008F09AF" w:rsidRPr="00834783">
        <w:rPr>
          <w:color w:val="000000"/>
        </w:rPr>
        <w:t>Titaniku</w:t>
      </w:r>
      <w:r w:rsidRPr="00834783">
        <w:rPr>
          <w:color w:val="000000"/>
        </w:rPr>
        <w:t xml:space="preserve"> nebo </w:t>
      </w:r>
      <w:proofErr w:type="spellStart"/>
      <w:r w:rsidRPr="00834783">
        <w:rPr>
          <w:color w:val="000000"/>
        </w:rPr>
        <w:t>Lismore</w:t>
      </w:r>
      <w:proofErr w:type="spellEnd"/>
      <w:r w:rsidRPr="00834783">
        <w:rPr>
          <w:color w:val="000000"/>
        </w:rPr>
        <w:t xml:space="preserve"> </w:t>
      </w:r>
      <w:proofErr w:type="spellStart"/>
      <w:r w:rsidRPr="00834783">
        <w:rPr>
          <w:color w:val="000000"/>
        </w:rPr>
        <w:t>Castle</w:t>
      </w:r>
      <w:proofErr w:type="spellEnd"/>
      <w:r w:rsidRPr="00834783">
        <w:rPr>
          <w:color w:val="000000"/>
        </w:rPr>
        <w:t xml:space="preserve"> </w:t>
      </w:r>
      <w:proofErr w:type="spellStart"/>
      <w:r w:rsidRPr="00834783">
        <w:rPr>
          <w:color w:val="000000"/>
        </w:rPr>
        <w:t>Gardens</w:t>
      </w:r>
      <w:proofErr w:type="spellEnd"/>
      <w:r w:rsidRPr="00834783">
        <w:rPr>
          <w:color w:val="000000"/>
        </w:rPr>
        <w:t xml:space="preserve">. Většinu volného času jsme ale trávili v parku, který byl </w:t>
      </w:r>
      <w:r w:rsidR="00834783" w:rsidRPr="00834783">
        <w:rPr>
          <w:color w:val="000000"/>
        </w:rPr>
        <w:t>poblíž, kde</w:t>
      </w:r>
      <w:r w:rsidRPr="00834783">
        <w:rPr>
          <w:color w:val="000000"/>
        </w:rPr>
        <w:t xml:space="preserve"> jsem bydlela.</w:t>
      </w:r>
    </w:p>
    <w:p w:rsidR="000E28F6" w:rsidRPr="00834783" w:rsidRDefault="000E28F6" w:rsidP="00834783">
      <w:pPr>
        <w:pStyle w:val="Normlnweb"/>
        <w:spacing w:before="0" w:beforeAutospacing="0" w:after="0" w:afterAutospacing="0" w:line="276" w:lineRule="auto"/>
        <w:rPr>
          <w:color w:val="000000"/>
        </w:rPr>
      </w:pPr>
      <w:r w:rsidRPr="00834783">
        <w:rPr>
          <w:color w:val="000000"/>
        </w:rPr>
        <w:lastRenderedPageBreak/>
        <w:t>Z grantu jsem měla hr</w:t>
      </w:r>
      <w:r w:rsidR="00834783">
        <w:rPr>
          <w:color w:val="000000"/>
        </w:rPr>
        <w:t>azené letenky, MHD, stravování,</w:t>
      </w:r>
      <w:r w:rsidRPr="00834783">
        <w:rPr>
          <w:color w:val="000000"/>
        </w:rPr>
        <w:t xml:space="preserve"> kapesné</w:t>
      </w:r>
      <w:r w:rsidR="00834783">
        <w:rPr>
          <w:color w:val="000000"/>
        </w:rPr>
        <w:t xml:space="preserve"> a bydlení.</w:t>
      </w:r>
    </w:p>
    <w:p w:rsidR="00834783" w:rsidRDefault="000E28F6" w:rsidP="00834783">
      <w:pPr>
        <w:pStyle w:val="Normlnweb"/>
        <w:spacing w:before="0" w:beforeAutospacing="0" w:after="0" w:afterAutospacing="0" w:line="276" w:lineRule="auto"/>
        <w:rPr>
          <w:color w:val="000000"/>
        </w:rPr>
      </w:pPr>
      <w:r w:rsidRPr="00834783">
        <w:rPr>
          <w:color w:val="000000"/>
        </w:rPr>
        <w:t>Na odjezd na stáž jsem se připravovala</w:t>
      </w:r>
      <w:r w:rsidR="00EA739C" w:rsidRPr="00834783">
        <w:rPr>
          <w:color w:val="000000"/>
        </w:rPr>
        <w:t xml:space="preserve"> chozením na přípravné kurzy</w:t>
      </w:r>
      <w:r w:rsidRPr="00834783">
        <w:rPr>
          <w:color w:val="000000"/>
        </w:rPr>
        <w:t>.</w:t>
      </w:r>
      <w:r w:rsidR="00EA739C" w:rsidRPr="00834783">
        <w:rPr>
          <w:color w:val="000000"/>
        </w:rPr>
        <w:t xml:space="preserve"> Naučila jsem se jaké fráze používat při běžném rozhovoru</w:t>
      </w:r>
      <w:r w:rsidR="00834783">
        <w:rPr>
          <w:color w:val="000000"/>
        </w:rPr>
        <w:t xml:space="preserve"> a připravila se na pobyt v Irsku.</w:t>
      </w:r>
    </w:p>
    <w:p w:rsidR="000E28F6" w:rsidRPr="00EA739C" w:rsidRDefault="000E28F6" w:rsidP="00834783">
      <w:pPr>
        <w:pStyle w:val="Normlnweb"/>
        <w:spacing w:before="0" w:beforeAutospacing="0" w:after="0" w:afterAutospacing="0" w:line="276" w:lineRule="auto"/>
        <w:rPr>
          <w:color w:val="000000"/>
          <w:sz w:val="18"/>
          <w:szCs w:val="18"/>
        </w:rPr>
      </w:pPr>
      <w:r w:rsidRPr="00834783">
        <w:rPr>
          <w:color w:val="000000"/>
        </w:rPr>
        <w:t xml:space="preserve">Se stáží jsem velmi spokojená. Jsem velmi ráda, že jsem jela, protože jsem se naučila </w:t>
      </w:r>
      <w:r w:rsidR="008010FD" w:rsidRPr="00834783">
        <w:rPr>
          <w:color w:val="000000"/>
        </w:rPr>
        <w:t>spoustu</w:t>
      </w:r>
      <w:r w:rsidRPr="00834783">
        <w:rPr>
          <w:color w:val="000000"/>
        </w:rPr>
        <w:t xml:space="preserve"> nových věcí, ať už v</w:t>
      </w:r>
      <w:r w:rsidR="00834783">
        <w:rPr>
          <w:color w:val="000000"/>
        </w:rPr>
        <w:t> </w:t>
      </w:r>
      <w:r w:rsidRPr="00834783">
        <w:rPr>
          <w:color w:val="000000"/>
        </w:rPr>
        <w:t>práci</w:t>
      </w:r>
      <w:r w:rsidR="00834783">
        <w:rPr>
          <w:color w:val="000000"/>
        </w:rPr>
        <w:t>,</w:t>
      </w:r>
      <w:r w:rsidRPr="00834783">
        <w:rPr>
          <w:color w:val="000000"/>
        </w:rPr>
        <w:t xml:space="preserve"> tak celkově jaké je to žít v cizí zemi. Byla jsem spokojená s ubytováním i pracovní příležitostí. Jsem velmi vděčná za tuto příležitost.</w:t>
      </w:r>
      <w:r w:rsidR="00EA739C" w:rsidRPr="00834783">
        <w:rPr>
          <w:color w:val="000000"/>
        </w:rPr>
        <w:t xml:space="preserve"> </w:t>
      </w:r>
      <w:r w:rsidRPr="00834783">
        <w:rPr>
          <w:color w:val="000000"/>
        </w:rPr>
        <w:t>Za svůj největší pracovní úspěch považuji</w:t>
      </w:r>
      <w:r w:rsidR="00EA739C" w:rsidRPr="00834783">
        <w:rPr>
          <w:color w:val="000000"/>
        </w:rPr>
        <w:t>, že</w:t>
      </w:r>
      <w:r w:rsidRPr="00834783">
        <w:rPr>
          <w:color w:val="000000"/>
        </w:rPr>
        <w:t xml:space="preserve"> firmě rostly sledující na sociálních sítích</w:t>
      </w:r>
      <w:r w:rsidR="00EA739C" w:rsidRPr="00834783">
        <w:rPr>
          <w:color w:val="000000"/>
        </w:rPr>
        <w:t xml:space="preserve"> a že jsem udělala úspěšné telefonáty.</w:t>
      </w:r>
      <w:r w:rsidR="004735EB" w:rsidRPr="004735EB">
        <w:rPr>
          <w:noProof/>
          <w:color w:val="000000"/>
          <w:sz w:val="20"/>
          <w:szCs w:val="20"/>
        </w:rPr>
        <w:t xml:space="preserve"> </w:t>
      </w:r>
    </w:p>
    <w:p w:rsidR="00EA739C" w:rsidRPr="00EA739C" w:rsidRDefault="00EA739C" w:rsidP="00EA739C">
      <w:pPr>
        <w:pStyle w:val="Normlnweb"/>
        <w:spacing w:line="360" w:lineRule="auto"/>
        <w:rPr>
          <w:color w:val="000000"/>
          <w:sz w:val="20"/>
          <w:szCs w:val="20"/>
        </w:rPr>
      </w:pPr>
    </w:p>
    <w:p w:rsidR="00D24ED8" w:rsidRDefault="00D24ED8" w:rsidP="00866906">
      <w:pPr>
        <w:pStyle w:val="Normlnweb"/>
        <w:spacing w:before="0" w:beforeAutospacing="0" w:after="120" w:afterAutospacing="0" w:line="360" w:lineRule="auto"/>
        <w:rPr>
          <w:color w:val="000000"/>
          <w:sz w:val="20"/>
          <w:szCs w:val="20"/>
        </w:rPr>
      </w:pPr>
    </w:p>
    <w:p w:rsidR="00A53865" w:rsidRDefault="00A53865" w:rsidP="00C949C5">
      <w:pPr>
        <w:shd w:val="clear" w:color="auto" w:fill="FFFFFF"/>
        <w:rPr>
          <w:rFonts w:ascii="Helvetica" w:hAnsi="Helvetica" w:cs="Helvetica"/>
          <w:color w:val="333333"/>
          <w:sz w:val="23"/>
          <w:szCs w:val="23"/>
        </w:rPr>
      </w:pPr>
    </w:p>
    <w:sectPr w:rsidR="00A5386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1EB" w:rsidRDefault="006541EB" w:rsidP="00E10E84">
      <w:r>
        <w:separator/>
      </w:r>
    </w:p>
  </w:endnote>
  <w:endnote w:type="continuationSeparator" w:id="0">
    <w:p w:rsidR="006541EB" w:rsidRDefault="006541EB" w:rsidP="00E1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1EB" w:rsidRDefault="006541EB" w:rsidP="00E10E84">
      <w:r>
        <w:separator/>
      </w:r>
    </w:p>
  </w:footnote>
  <w:footnote w:type="continuationSeparator" w:id="0">
    <w:p w:rsidR="006541EB" w:rsidRDefault="006541EB" w:rsidP="00E10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783" w:rsidRDefault="00834783">
    <w:pPr>
      <w:pStyle w:val="Zhlav"/>
    </w:pPr>
    <w:r w:rsidRPr="00EA739C">
      <w:rPr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 wp14:anchorId="5F38705E" wp14:editId="133BBF76">
          <wp:simplePos x="0" y="0"/>
          <wp:positionH relativeFrom="column">
            <wp:posOffset>3708807</wp:posOffset>
          </wp:positionH>
          <wp:positionV relativeFrom="paragraph">
            <wp:posOffset>-286233</wp:posOffset>
          </wp:positionV>
          <wp:extent cx="2296795" cy="50736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F7797"/>
    <w:multiLevelType w:val="multilevel"/>
    <w:tmpl w:val="4BB0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5A"/>
    <w:rsid w:val="000E28F6"/>
    <w:rsid w:val="00143B62"/>
    <w:rsid w:val="00175F02"/>
    <w:rsid w:val="00261E83"/>
    <w:rsid w:val="002868F8"/>
    <w:rsid w:val="002A26B2"/>
    <w:rsid w:val="002D16CE"/>
    <w:rsid w:val="00350ACF"/>
    <w:rsid w:val="00436959"/>
    <w:rsid w:val="004735EB"/>
    <w:rsid w:val="004851C6"/>
    <w:rsid w:val="004A63B6"/>
    <w:rsid w:val="005009B1"/>
    <w:rsid w:val="005C5255"/>
    <w:rsid w:val="005F57E3"/>
    <w:rsid w:val="006541EB"/>
    <w:rsid w:val="00655999"/>
    <w:rsid w:val="00726597"/>
    <w:rsid w:val="0078601D"/>
    <w:rsid w:val="007A5459"/>
    <w:rsid w:val="008010FD"/>
    <w:rsid w:val="00834783"/>
    <w:rsid w:val="00866906"/>
    <w:rsid w:val="008844E2"/>
    <w:rsid w:val="00897754"/>
    <w:rsid w:val="008A7373"/>
    <w:rsid w:val="008B3973"/>
    <w:rsid w:val="008D10D7"/>
    <w:rsid w:val="008F09AF"/>
    <w:rsid w:val="00977A8D"/>
    <w:rsid w:val="00981EFC"/>
    <w:rsid w:val="00A108F2"/>
    <w:rsid w:val="00A150E5"/>
    <w:rsid w:val="00A53865"/>
    <w:rsid w:val="00A95EC2"/>
    <w:rsid w:val="00AF6B00"/>
    <w:rsid w:val="00B21EC7"/>
    <w:rsid w:val="00B63036"/>
    <w:rsid w:val="00B64D18"/>
    <w:rsid w:val="00BF0734"/>
    <w:rsid w:val="00C00875"/>
    <w:rsid w:val="00C949C5"/>
    <w:rsid w:val="00CA2F71"/>
    <w:rsid w:val="00D24ED8"/>
    <w:rsid w:val="00D5200B"/>
    <w:rsid w:val="00D707D9"/>
    <w:rsid w:val="00DA5F5A"/>
    <w:rsid w:val="00DB692E"/>
    <w:rsid w:val="00DC010B"/>
    <w:rsid w:val="00DD76AF"/>
    <w:rsid w:val="00DE47DE"/>
    <w:rsid w:val="00E0747D"/>
    <w:rsid w:val="00E10E84"/>
    <w:rsid w:val="00E26A8B"/>
    <w:rsid w:val="00E37881"/>
    <w:rsid w:val="00E54FB6"/>
    <w:rsid w:val="00E913F2"/>
    <w:rsid w:val="00EA5BF6"/>
    <w:rsid w:val="00EA739C"/>
    <w:rsid w:val="00EB4507"/>
    <w:rsid w:val="00FD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DCF7F-E62D-4DC4-AC44-9208EB71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49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949C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1EC7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rsid w:val="00E10E8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10E84"/>
    <w:rPr>
      <w:sz w:val="24"/>
      <w:szCs w:val="24"/>
    </w:rPr>
  </w:style>
  <w:style w:type="paragraph" w:styleId="Zpat">
    <w:name w:val="footer"/>
    <w:basedOn w:val="Normln"/>
    <w:link w:val="ZpatChar"/>
    <w:rsid w:val="00E10E8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10E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895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3857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54511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87546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2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3011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4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eacea.ec.europa.eu/sites/eacea-site/files/logosbeneficaireserasmusleft_cs.jpg" TargetMode="External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u&#353;inka\Downloads\Kr&#225;lov&#225;%20&#269;l&#225;n&#283;k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Králová článěk</Template>
  <TotalTime>8</TotalTime>
  <Pages>2</Pages>
  <Words>449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Vyšší odborná škola mezinárodního obchodu a OA Jbc</Company>
  <LinksUpToDate>false</LinksUpToDate>
  <CharactersWithSpaces>3095</CharactersWithSpaces>
  <SharedDoc>false</SharedDoc>
  <HLinks>
    <vt:vector size="6" baseType="variant">
      <vt:variant>
        <vt:i4>5177451</vt:i4>
      </vt:variant>
      <vt:variant>
        <vt:i4>-1</vt:i4>
      </vt:variant>
      <vt:variant>
        <vt:i4>1026</vt:i4>
      </vt:variant>
      <vt:variant>
        <vt:i4>1</vt:i4>
      </vt:variant>
      <vt:variant>
        <vt:lpwstr>https://eacea.ec.europa.eu/sites/eacea-site/files/logosbeneficaireserasmusleft_cs.jpg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subject/>
  <dc:creator>Ivušinka</dc:creator>
  <cp:keywords/>
  <dc:description/>
  <cp:lastModifiedBy>Iva Málková</cp:lastModifiedBy>
  <cp:revision>4</cp:revision>
  <dcterms:created xsi:type="dcterms:W3CDTF">2023-06-01T20:02:00Z</dcterms:created>
  <dcterms:modified xsi:type="dcterms:W3CDTF">2023-06-20T14:43:00Z</dcterms:modified>
</cp:coreProperties>
</file>